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65AA7" w14:textId="77777777" w:rsidR="00441F4F" w:rsidRDefault="00441F4F" w:rsidP="00441F4F">
      <w:pPr>
        <w:pStyle w:val="Titre"/>
      </w:pPr>
    </w:p>
    <w:p w14:paraId="1DB08745" w14:textId="77777777" w:rsidR="00441F4F" w:rsidRDefault="00441F4F" w:rsidP="00441F4F">
      <w:pPr>
        <w:pStyle w:val="Titre"/>
      </w:pPr>
    </w:p>
    <w:p w14:paraId="18422A4D" w14:textId="3DBDF235" w:rsidR="00441F4F" w:rsidRDefault="00441F4F" w:rsidP="00441F4F">
      <w:pPr>
        <w:pStyle w:val="Titre"/>
      </w:pPr>
      <w:r>
        <w:t xml:space="preserve">Livret d’accueil et de prise en main de </w:t>
      </w:r>
      <w:r w:rsidR="005F13B4" w:rsidRPr="005F13B4">
        <w:rPr>
          <w:i/>
          <w:iCs/>
        </w:rPr>
        <w:t>Neraki</w:t>
      </w:r>
    </w:p>
    <w:p w14:paraId="3D5D8358" w14:textId="77777777" w:rsidR="00441F4F" w:rsidRDefault="00441F4F" w:rsidP="00441F4F">
      <w:pPr>
        <w:pStyle w:val="Sous-titre"/>
        <w:rPr>
          <w:b/>
        </w:rPr>
      </w:pPr>
      <w:r w:rsidRPr="00441F4F">
        <w:rPr>
          <w:b/>
        </w:rPr>
        <w:t>Feeling 326</w:t>
      </w:r>
    </w:p>
    <w:p w14:paraId="4784A9B9" w14:textId="413BE672" w:rsidR="00441F4F" w:rsidRDefault="00441F4F" w:rsidP="008D4F0D">
      <w:pPr>
        <w:jc w:val="center"/>
      </w:pPr>
      <w:r w:rsidRPr="008D4F0D">
        <w:rPr>
          <w:highlight w:val="green"/>
        </w:rPr>
        <w:t xml:space="preserve">Edition du </w:t>
      </w:r>
      <w:r w:rsidR="003E3EB6">
        <w:rPr>
          <w:highlight w:val="green"/>
        </w:rPr>
        <w:t>29 août 2020</w:t>
      </w:r>
    </w:p>
    <w:p w14:paraId="4770077B" w14:textId="77777777" w:rsidR="00AA3DBF" w:rsidRDefault="00AA3DBF" w:rsidP="00441F4F">
      <w:pPr>
        <w:jc w:val="center"/>
      </w:pPr>
    </w:p>
    <w:p w14:paraId="3C7AAA83" w14:textId="21085EAD" w:rsidR="005F13B4" w:rsidRDefault="00AA3DBF" w:rsidP="00A57F4C">
      <w:pPr>
        <w:pStyle w:val="Sous-titre"/>
        <w:rPr>
          <w:highlight w:val="yellow"/>
        </w:rPr>
      </w:pPr>
      <w:r w:rsidRPr="00AA3DBF">
        <w:rPr>
          <w:highlight w:val="yellow"/>
        </w:rPr>
        <w:t>Indicatif VHF</w:t>
      </w:r>
      <w:r w:rsidR="005F13B4">
        <w:rPr>
          <w:highlight w:val="yellow"/>
        </w:rPr>
        <w:t> :</w:t>
      </w:r>
      <w:r w:rsidR="003E3EB6" w:rsidRPr="003E3EB6">
        <w:rPr>
          <w:highlight w:val="yellow"/>
        </w:rPr>
        <w:t xml:space="preserve"> </w:t>
      </w:r>
      <w:r w:rsidR="004847E5">
        <w:rPr>
          <w:i/>
          <w:iCs/>
          <w:highlight w:val="yellow"/>
        </w:rPr>
        <w:t>indicatif</w:t>
      </w:r>
      <w:r w:rsidR="005F13B4">
        <w:rPr>
          <w:highlight w:val="yellow"/>
        </w:rPr>
        <w:t xml:space="preserve">  </w:t>
      </w:r>
      <w:r w:rsidRPr="00AA3DBF">
        <w:rPr>
          <w:highlight w:val="yellow"/>
        </w:rPr>
        <w:t xml:space="preserve"> </w:t>
      </w:r>
      <w:r w:rsidR="005F13B4">
        <w:rPr>
          <w:highlight w:val="yellow"/>
        </w:rPr>
        <w:t xml:space="preserve"> </w:t>
      </w:r>
    </w:p>
    <w:p w14:paraId="21D92510" w14:textId="6275B104" w:rsidR="006D0492" w:rsidRDefault="006D0492" w:rsidP="006D0492">
      <w:pPr>
        <w:pStyle w:val="Sous-titre"/>
      </w:pPr>
      <w:r>
        <w:rPr>
          <w:highlight w:val="yellow"/>
        </w:rPr>
        <w:t xml:space="preserve">Numéro MMSI : </w:t>
      </w:r>
      <w:r w:rsidR="004847E5">
        <w:rPr>
          <w:i/>
          <w:iCs/>
          <w:highlight w:val="yellow"/>
        </w:rPr>
        <w:t>mmsi</w:t>
      </w:r>
    </w:p>
    <w:p w14:paraId="2F18BE48" w14:textId="77777777" w:rsidR="00A93729" w:rsidRDefault="00A53645" w:rsidP="008D4F0D">
      <w:pPr>
        <w:pStyle w:val="Sous-titre"/>
        <w:spacing w:line="240" w:lineRule="auto"/>
        <w:rPr>
          <w:color w:val="FFFFFF" w:themeColor="background1"/>
        </w:rPr>
      </w:pPr>
      <w:r>
        <w:rPr>
          <w:noProof/>
        </w:rPr>
        <mc:AlternateContent>
          <mc:Choice Requires="wps">
            <w:drawing>
              <wp:anchor distT="0" distB="0" distL="114300" distR="114300" simplePos="0" relativeHeight="251659264" behindDoc="1" locked="0" layoutInCell="1" allowOverlap="1" wp14:anchorId="0EE1E2FB" wp14:editId="0ACD7DB2">
                <wp:simplePos x="0" y="0"/>
                <wp:positionH relativeFrom="column">
                  <wp:posOffset>229290</wp:posOffset>
                </wp:positionH>
                <wp:positionV relativeFrom="paragraph">
                  <wp:posOffset>10602</wp:posOffset>
                </wp:positionV>
                <wp:extent cx="5294962" cy="1200647"/>
                <wp:effectExtent l="0" t="0" r="20320" b="19050"/>
                <wp:wrapNone/>
                <wp:docPr id="2" name="Rectangle 2"/>
                <wp:cNvGraphicFramePr/>
                <a:graphic xmlns:a="http://schemas.openxmlformats.org/drawingml/2006/main">
                  <a:graphicData uri="http://schemas.microsoft.com/office/word/2010/wordprocessingShape">
                    <wps:wsp>
                      <wps:cNvSpPr/>
                      <wps:spPr>
                        <a:xfrm>
                          <a:off x="0" y="0"/>
                          <a:ext cx="5294962" cy="1200647"/>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2E6CCC" id="Rectangle 2" o:spid="_x0000_s1026" style="position:absolute;margin-left:18.05pt;margin-top:.85pt;width:416.95pt;height:94.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" fillcolor="blue" strokecolor="#243f60 [1604]" strokeweight="2pt"/>
            </w:pict>
          </mc:Fallback>
        </mc:AlternateContent>
      </w:r>
      <w:r w:rsidR="008D4F0D" w:rsidRPr="00EB7CB9">
        <w:rPr>
          <w:color w:val="FFFFFF" w:themeColor="background1"/>
          <w:highlight w:val="blue"/>
        </w:rPr>
        <w:t>Important ! au moment d’appareiller vérifier la fermeture des vannes des toilettes</w:t>
      </w:r>
    </w:p>
    <w:p w14:paraId="207C5FC6" w14:textId="4F413250" w:rsidR="003311E8" w:rsidRDefault="003311E8" w:rsidP="00A93729">
      <w:r>
        <w:br w:type="page"/>
      </w:r>
    </w:p>
    <w:p w14:paraId="556EC56E" w14:textId="156411C6" w:rsidR="000A25DE" w:rsidRDefault="00B34A1F" w:rsidP="00441F4F">
      <w:pPr>
        <w:pStyle w:val="Sous-titre"/>
        <w:rPr>
          <w:b/>
          <w:bCs/>
          <w:i/>
          <w:iCs/>
        </w:rPr>
      </w:pPr>
      <w:r>
        <w:rPr>
          <w:noProof/>
        </w:rPr>
        <w:lastRenderedPageBreak/>
        <w:drawing>
          <wp:anchor distT="0" distB="0" distL="114300" distR="114300" simplePos="0" relativeHeight="251661312" behindDoc="0" locked="0" layoutInCell="1" allowOverlap="1" wp14:anchorId="3DE07069" wp14:editId="3B0AA715">
            <wp:simplePos x="0" y="0"/>
            <wp:positionH relativeFrom="margin">
              <wp:align>right</wp:align>
            </wp:positionH>
            <wp:positionV relativeFrom="paragraph">
              <wp:posOffset>3811905</wp:posOffset>
            </wp:positionV>
            <wp:extent cx="5760720" cy="3240405"/>
            <wp:effectExtent l="0" t="0" r="0" b="0"/>
            <wp:wrapSquare wrapText="bothSides"/>
            <wp:docPr id="7" name="Image 7"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ar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14:sizeRelH relativeFrom="page">
              <wp14:pctWidth>0</wp14:pctWidth>
            </wp14:sizeRelH>
            <wp14:sizeRelV relativeFrom="page">
              <wp14:pctHeight>0</wp14:pctHeight>
            </wp14:sizeRelV>
          </wp:anchor>
        </w:drawing>
      </w:r>
      <w:r w:rsidR="000A25DE" w:rsidRPr="000A25DE">
        <w:rPr>
          <w:b/>
          <w:bCs/>
        </w:rPr>
        <w:t xml:space="preserve">Plan de sécurité </w:t>
      </w:r>
      <w:r w:rsidR="000A25DE" w:rsidRPr="000A25DE">
        <w:rPr>
          <w:b/>
          <w:bCs/>
          <w:i/>
          <w:iCs/>
        </w:rPr>
        <w:t>Neraki</w:t>
      </w:r>
    </w:p>
    <w:p w14:paraId="0D07714D" w14:textId="121D9EDC" w:rsidR="000A25DE" w:rsidRDefault="00F328DD" w:rsidP="00441F4F">
      <w:pPr>
        <w:pStyle w:val="Sous-titre"/>
      </w:pPr>
      <w:r>
        <w:rPr>
          <w:noProof/>
        </w:rPr>
        <w:drawing>
          <wp:inline distT="0" distB="0" distL="0" distR="0" wp14:anchorId="2166E5A2" wp14:editId="3299DC99">
            <wp:extent cx="5760720" cy="3240405"/>
            <wp:effectExtent l="0" t="0" r="0" b="0"/>
            <wp:docPr id="8" name="Image 8"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ar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tbl>
      <w:tblPr>
        <w:tblStyle w:val="Grilledutableau"/>
        <w:tblW w:w="0" w:type="auto"/>
        <w:tblLayout w:type="fixed"/>
        <w:tblLook w:val="04A0" w:firstRow="1" w:lastRow="0" w:firstColumn="1" w:lastColumn="0" w:noHBand="0" w:noVBand="1"/>
      </w:tblPr>
      <w:tblGrid>
        <w:gridCol w:w="4531"/>
        <w:gridCol w:w="4531"/>
      </w:tblGrid>
      <w:tr w:rsidR="00B34A1F" w14:paraId="6F40646C" w14:textId="77777777" w:rsidTr="009D4916">
        <w:tc>
          <w:tcPr>
            <w:tcW w:w="9062" w:type="dxa"/>
            <w:gridSpan w:val="2"/>
          </w:tcPr>
          <w:p w14:paraId="4FBBB5F5" w14:textId="57A07EC5" w:rsidR="00B34A1F" w:rsidRPr="00B34A1F" w:rsidRDefault="00B34A1F" w:rsidP="00441F4F">
            <w:pPr>
              <w:pStyle w:val="Sous-titre"/>
              <w:rPr>
                <w:sz w:val="22"/>
              </w:rPr>
            </w:pPr>
            <w:r w:rsidRPr="0034399B">
              <w:rPr>
                <w:color w:val="auto"/>
                <w:sz w:val="22"/>
              </w:rPr>
              <w:t>Fiche technique</w:t>
            </w:r>
          </w:p>
        </w:tc>
      </w:tr>
      <w:tr w:rsidR="009D4916" w14:paraId="7A9B99C1" w14:textId="77777777" w:rsidTr="009D4916">
        <w:tc>
          <w:tcPr>
            <w:tcW w:w="4531" w:type="dxa"/>
          </w:tcPr>
          <w:p w14:paraId="538B48F7" w14:textId="092D5B1E" w:rsidR="009D4916" w:rsidRDefault="009D4916" w:rsidP="009D4916">
            <w:pPr>
              <w:pStyle w:val="Sous-titre"/>
              <w:tabs>
                <w:tab w:val="left" w:pos="150"/>
                <w:tab w:val="decimal" w:pos="3119"/>
              </w:tabs>
              <w:spacing w:after="0"/>
              <w:jc w:val="left"/>
              <w:rPr>
                <w:color w:val="auto"/>
                <w:spacing w:val="0"/>
                <w:sz w:val="22"/>
              </w:rPr>
            </w:pPr>
            <w:r>
              <w:rPr>
                <w:color w:val="auto"/>
                <w:spacing w:val="0"/>
                <w:sz w:val="22"/>
              </w:rPr>
              <w:t>Longueur HT :</w:t>
            </w:r>
            <w:r>
              <w:rPr>
                <w:color w:val="auto"/>
                <w:spacing w:val="0"/>
                <w:sz w:val="22"/>
              </w:rPr>
              <w:tab/>
              <w:t>9,90m</w:t>
            </w:r>
          </w:p>
          <w:p w14:paraId="10D10F27" w14:textId="2B19DB95" w:rsidR="009D4916" w:rsidRDefault="009D4916" w:rsidP="009D4916">
            <w:pPr>
              <w:pStyle w:val="Sous-titre"/>
              <w:tabs>
                <w:tab w:val="left" w:pos="150"/>
                <w:tab w:val="decimal" w:pos="3119"/>
              </w:tabs>
              <w:spacing w:after="0"/>
              <w:jc w:val="left"/>
              <w:rPr>
                <w:color w:val="auto"/>
                <w:spacing w:val="0"/>
                <w:sz w:val="22"/>
              </w:rPr>
            </w:pPr>
            <w:r>
              <w:rPr>
                <w:color w:val="auto"/>
                <w:spacing w:val="0"/>
                <w:sz w:val="22"/>
              </w:rPr>
              <w:t>Longueur coque :</w:t>
            </w:r>
            <w:r>
              <w:rPr>
                <w:color w:val="auto"/>
                <w:spacing w:val="0"/>
                <w:sz w:val="22"/>
              </w:rPr>
              <w:tab/>
              <w:t>9,55m</w:t>
            </w:r>
          </w:p>
          <w:p w14:paraId="60378E85" w14:textId="6D9F1AD9" w:rsidR="009D4916" w:rsidRDefault="009D4916" w:rsidP="009D4916">
            <w:pPr>
              <w:pStyle w:val="Sous-titre"/>
              <w:tabs>
                <w:tab w:val="left" w:pos="150"/>
                <w:tab w:val="decimal" w:pos="3119"/>
              </w:tabs>
              <w:spacing w:after="0"/>
              <w:jc w:val="left"/>
              <w:rPr>
                <w:color w:val="auto"/>
                <w:spacing w:val="0"/>
                <w:sz w:val="22"/>
              </w:rPr>
            </w:pPr>
            <w:r>
              <w:rPr>
                <w:color w:val="auto"/>
                <w:spacing w:val="0"/>
                <w:sz w:val="22"/>
              </w:rPr>
              <w:t>Maître bau :</w:t>
            </w:r>
            <w:r>
              <w:rPr>
                <w:color w:val="auto"/>
                <w:spacing w:val="0"/>
                <w:sz w:val="22"/>
              </w:rPr>
              <w:tab/>
              <w:t>3,37m</w:t>
            </w:r>
          </w:p>
          <w:p w14:paraId="3F3F0696" w14:textId="77018E4F" w:rsidR="009D4916" w:rsidRDefault="009D4916" w:rsidP="009D4916">
            <w:pPr>
              <w:pStyle w:val="Sous-titre"/>
              <w:tabs>
                <w:tab w:val="left" w:pos="150"/>
                <w:tab w:val="decimal" w:pos="3119"/>
              </w:tabs>
              <w:spacing w:after="0"/>
              <w:jc w:val="left"/>
              <w:rPr>
                <w:color w:val="auto"/>
                <w:spacing w:val="0"/>
                <w:sz w:val="22"/>
              </w:rPr>
            </w:pPr>
            <w:r>
              <w:rPr>
                <w:color w:val="auto"/>
                <w:spacing w:val="0"/>
                <w:sz w:val="22"/>
              </w:rPr>
              <w:t>Tirant d’eau :</w:t>
            </w:r>
            <w:r>
              <w:rPr>
                <w:color w:val="auto"/>
                <w:spacing w:val="0"/>
                <w:sz w:val="22"/>
              </w:rPr>
              <w:tab/>
              <w:t>1,30m</w:t>
            </w:r>
          </w:p>
          <w:p w14:paraId="4F3BE288" w14:textId="77777777" w:rsidR="009D4916" w:rsidRDefault="009D4916" w:rsidP="009D4916">
            <w:pPr>
              <w:pStyle w:val="Sous-titre"/>
              <w:tabs>
                <w:tab w:val="left" w:pos="150"/>
                <w:tab w:val="decimal" w:pos="3119"/>
              </w:tabs>
              <w:spacing w:after="0"/>
              <w:jc w:val="left"/>
              <w:rPr>
                <w:color w:val="auto"/>
                <w:spacing w:val="0"/>
                <w:sz w:val="22"/>
              </w:rPr>
            </w:pPr>
            <w:r>
              <w:rPr>
                <w:color w:val="auto"/>
                <w:spacing w:val="0"/>
                <w:sz w:val="22"/>
              </w:rPr>
              <w:t>Tirant d’air :</w:t>
            </w:r>
            <w:r>
              <w:rPr>
                <w:color w:val="auto"/>
                <w:spacing w:val="0"/>
                <w:sz w:val="22"/>
              </w:rPr>
              <w:tab/>
              <w:t>13,00m</w:t>
            </w:r>
          </w:p>
          <w:p w14:paraId="66C4F7FC" w14:textId="76E79FAD" w:rsidR="009D4916" w:rsidRDefault="009D4916" w:rsidP="009D4916">
            <w:pPr>
              <w:pStyle w:val="Sous-titre"/>
              <w:tabs>
                <w:tab w:val="left" w:pos="150"/>
                <w:tab w:val="decimal" w:pos="3119"/>
              </w:tabs>
              <w:spacing w:after="0"/>
              <w:jc w:val="left"/>
              <w:rPr>
                <w:color w:val="auto"/>
                <w:spacing w:val="0"/>
                <w:sz w:val="22"/>
              </w:rPr>
            </w:pPr>
            <w:r>
              <w:rPr>
                <w:color w:val="auto"/>
                <w:spacing w:val="0"/>
                <w:sz w:val="22"/>
              </w:rPr>
              <w:t>Déplacement lège :</w:t>
            </w:r>
            <w:r>
              <w:rPr>
                <w:color w:val="auto"/>
                <w:spacing w:val="0"/>
                <w:sz w:val="22"/>
              </w:rPr>
              <w:tab/>
              <w:t>3580,     kg</w:t>
            </w:r>
          </w:p>
          <w:p w14:paraId="3560045B" w14:textId="77777777" w:rsidR="009D4916" w:rsidRDefault="009D4916" w:rsidP="009D4916">
            <w:pPr>
              <w:pStyle w:val="Sous-titre"/>
              <w:tabs>
                <w:tab w:val="left" w:pos="150"/>
                <w:tab w:val="decimal" w:pos="3119"/>
              </w:tabs>
              <w:spacing w:after="0"/>
              <w:jc w:val="left"/>
              <w:rPr>
                <w:color w:val="auto"/>
                <w:spacing w:val="0"/>
                <w:sz w:val="22"/>
              </w:rPr>
            </w:pPr>
            <w:r>
              <w:rPr>
                <w:color w:val="auto"/>
                <w:spacing w:val="0"/>
                <w:sz w:val="22"/>
              </w:rPr>
              <w:t>Lest (fonte) :</w:t>
            </w:r>
            <w:r>
              <w:rPr>
                <w:color w:val="auto"/>
                <w:spacing w:val="0"/>
                <w:sz w:val="22"/>
              </w:rPr>
              <w:tab/>
              <w:t>1340,     kg</w:t>
            </w:r>
          </w:p>
          <w:p w14:paraId="2131A7E2" w14:textId="77777777" w:rsidR="009D4916" w:rsidRDefault="009D4916" w:rsidP="009D4916">
            <w:pPr>
              <w:pStyle w:val="Sous-titre"/>
              <w:tabs>
                <w:tab w:val="left" w:pos="150"/>
                <w:tab w:val="decimal" w:pos="3119"/>
              </w:tabs>
              <w:spacing w:after="0"/>
              <w:jc w:val="left"/>
              <w:rPr>
                <w:color w:val="auto"/>
                <w:spacing w:val="0"/>
                <w:sz w:val="22"/>
              </w:rPr>
            </w:pPr>
            <w:r>
              <w:rPr>
                <w:color w:val="auto"/>
                <w:spacing w:val="0"/>
                <w:sz w:val="22"/>
              </w:rPr>
              <w:t>Catégorie de conception (CE) :</w:t>
            </w:r>
            <w:r>
              <w:rPr>
                <w:color w:val="auto"/>
                <w:spacing w:val="0"/>
                <w:sz w:val="22"/>
              </w:rPr>
              <w:tab/>
              <w:t xml:space="preserve">B, </w:t>
            </w:r>
          </w:p>
          <w:p w14:paraId="700689CE" w14:textId="524015B7" w:rsidR="009D4916" w:rsidRPr="009D4916" w:rsidRDefault="009D4916" w:rsidP="009D4916">
            <w:pPr>
              <w:pStyle w:val="Sous-titre"/>
              <w:tabs>
                <w:tab w:val="left" w:pos="150"/>
                <w:tab w:val="decimal" w:pos="3119"/>
              </w:tabs>
              <w:spacing w:after="0"/>
              <w:jc w:val="left"/>
            </w:pPr>
            <w:r>
              <w:rPr>
                <w:color w:val="auto"/>
                <w:spacing w:val="0"/>
                <w:sz w:val="22"/>
              </w:rPr>
              <w:t>Jauge en douane :</w:t>
            </w:r>
            <w:r>
              <w:rPr>
                <w:color w:val="auto"/>
                <w:spacing w:val="0"/>
                <w:sz w:val="22"/>
              </w:rPr>
              <w:tab/>
              <w:t>9,31 tx,</w:t>
            </w:r>
          </w:p>
        </w:tc>
        <w:tc>
          <w:tcPr>
            <w:tcW w:w="4531" w:type="dxa"/>
          </w:tcPr>
          <w:p w14:paraId="7D897B53" w14:textId="77777777" w:rsidR="009D4916" w:rsidRPr="009D4916" w:rsidRDefault="009D4916" w:rsidP="009D4916">
            <w:pPr>
              <w:pStyle w:val="Sous-titre"/>
              <w:tabs>
                <w:tab w:val="left" w:pos="147"/>
                <w:tab w:val="decimal" w:pos="3119"/>
              </w:tabs>
              <w:spacing w:after="0"/>
              <w:jc w:val="left"/>
              <w:rPr>
                <w:color w:val="auto"/>
                <w:spacing w:val="0"/>
                <w:sz w:val="22"/>
                <w:vertAlign w:val="superscript"/>
              </w:rPr>
            </w:pPr>
            <w:r>
              <w:rPr>
                <w:color w:val="auto"/>
                <w:spacing w:val="0"/>
                <w:sz w:val="22"/>
              </w:rPr>
              <w:t>Surface de voile au près :</w:t>
            </w:r>
            <w:r>
              <w:rPr>
                <w:color w:val="auto"/>
                <w:spacing w:val="0"/>
                <w:sz w:val="22"/>
              </w:rPr>
              <w:tab/>
              <w:t>54,54 m</w:t>
            </w:r>
            <w:r>
              <w:rPr>
                <w:color w:val="auto"/>
                <w:spacing w:val="0"/>
                <w:sz w:val="22"/>
                <w:vertAlign w:val="superscript"/>
              </w:rPr>
              <w:t>2</w:t>
            </w:r>
          </w:p>
          <w:p w14:paraId="1E4D1E9C" w14:textId="72B30E6D" w:rsidR="009D4916" w:rsidRPr="009D4916" w:rsidRDefault="009D4916" w:rsidP="009D4916">
            <w:pPr>
              <w:pStyle w:val="Sous-titre"/>
              <w:tabs>
                <w:tab w:val="left" w:pos="147"/>
                <w:tab w:val="decimal" w:pos="3119"/>
              </w:tabs>
              <w:spacing w:after="0"/>
              <w:jc w:val="left"/>
              <w:rPr>
                <w:color w:val="auto"/>
                <w:spacing w:val="0"/>
                <w:sz w:val="22"/>
                <w:vertAlign w:val="superscript"/>
              </w:rPr>
            </w:pPr>
            <w:r>
              <w:rPr>
                <w:color w:val="auto"/>
                <w:spacing w:val="0"/>
                <w:sz w:val="22"/>
              </w:rPr>
              <w:t>Surface de voile au portant :</w:t>
            </w:r>
            <w:r>
              <w:rPr>
                <w:color w:val="auto"/>
                <w:spacing w:val="0"/>
                <w:sz w:val="22"/>
              </w:rPr>
              <w:tab/>
              <w:t>92,38 m</w:t>
            </w:r>
            <w:r>
              <w:rPr>
                <w:color w:val="auto"/>
                <w:spacing w:val="0"/>
                <w:sz w:val="22"/>
                <w:vertAlign w:val="superscript"/>
              </w:rPr>
              <w:t>2</w:t>
            </w:r>
          </w:p>
          <w:p w14:paraId="0F9BF91A" w14:textId="1FB520FA" w:rsidR="009D4916" w:rsidRPr="009D4916" w:rsidRDefault="009D4916" w:rsidP="009D4916">
            <w:pPr>
              <w:pStyle w:val="Sous-titre"/>
              <w:tabs>
                <w:tab w:val="left" w:pos="147"/>
                <w:tab w:val="decimal" w:pos="3119"/>
              </w:tabs>
              <w:spacing w:after="0"/>
              <w:jc w:val="left"/>
              <w:rPr>
                <w:color w:val="auto"/>
                <w:spacing w:val="0"/>
                <w:sz w:val="22"/>
                <w:vertAlign w:val="superscript"/>
              </w:rPr>
            </w:pPr>
            <w:r>
              <w:rPr>
                <w:color w:val="auto"/>
                <w:spacing w:val="0"/>
                <w:sz w:val="22"/>
              </w:rPr>
              <w:t>Surface de la grand-voile :</w:t>
            </w:r>
            <w:r>
              <w:rPr>
                <w:color w:val="auto"/>
                <w:spacing w:val="0"/>
                <w:sz w:val="22"/>
              </w:rPr>
              <w:tab/>
              <w:t>19,77 m</w:t>
            </w:r>
            <w:r>
              <w:rPr>
                <w:color w:val="auto"/>
                <w:spacing w:val="0"/>
                <w:sz w:val="22"/>
                <w:vertAlign w:val="superscript"/>
              </w:rPr>
              <w:t>2</w:t>
            </w:r>
          </w:p>
          <w:p w14:paraId="6DB01749" w14:textId="340A7CD5" w:rsidR="009D4916" w:rsidRPr="009D4916" w:rsidRDefault="009D4916" w:rsidP="009D4916">
            <w:pPr>
              <w:pStyle w:val="Sous-titre"/>
              <w:tabs>
                <w:tab w:val="left" w:pos="147"/>
                <w:tab w:val="decimal" w:pos="3119"/>
              </w:tabs>
              <w:spacing w:after="0"/>
              <w:jc w:val="left"/>
              <w:rPr>
                <w:color w:val="auto"/>
                <w:spacing w:val="0"/>
                <w:sz w:val="22"/>
                <w:vertAlign w:val="superscript"/>
              </w:rPr>
            </w:pPr>
            <w:r>
              <w:rPr>
                <w:color w:val="auto"/>
                <w:spacing w:val="0"/>
                <w:sz w:val="22"/>
              </w:rPr>
              <w:t>Surface du génois :</w:t>
            </w:r>
            <w:r>
              <w:rPr>
                <w:color w:val="auto"/>
                <w:spacing w:val="0"/>
                <w:sz w:val="22"/>
              </w:rPr>
              <w:tab/>
              <w:t>34,77 m</w:t>
            </w:r>
            <w:r>
              <w:rPr>
                <w:color w:val="auto"/>
                <w:spacing w:val="0"/>
                <w:sz w:val="22"/>
                <w:vertAlign w:val="superscript"/>
              </w:rPr>
              <w:t>2</w:t>
            </w:r>
          </w:p>
          <w:p w14:paraId="323AC099" w14:textId="77777777" w:rsidR="0034399B" w:rsidRDefault="0034399B" w:rsidP="009D4916">
            <w:pPr>
              <w:pStyle w:val="Sous-titre"/>
              <w:tabs>
                <w:tab w:val="left" w:pos="147"/>
                <w:tab w:val="decimal" w:pos="3119"/>
              </w:tabs>
              <w:spacing w:after="0"/>
              <w:jc w:val="left"/>
              <w:rPr>
                <w:color w:val="auto"/>
                <w:spacing w:val="0"/>
                <w:sz w:val="22"/>
              </w:rPr>
            </w:pPr>
            <w:r>
              <w:rPr>
                <w:color w:val="auto"/>
                <w:spacing w:val="0"/>
                <w:sz w:val="22"/>
              </w:rPr>
              <w:t>Sloop en tête</w:t>
            </w:r>
          </w:p>
          <w:p w14:paraId="6E8C2B21" w14:textId="77777777" w:rsidR="0034399B" w:rsidRDefault="0034399B" w:rsidP="009D4916">
            <w:pPr>
              <w:pStyle w:val="Sous-titre"/>
              <w:tabs>
                <w:tab w:val="left" w:pos="147"/>
                <w:tab w:val="decimal" w:pos="3119"/>
              </w:tabs>
              <w:spacing w:after="0"/>
              <w:jc w:val="left"/>
              <w:rPr>
                <w:color w:val="auto"/>
                <w:spacing w:val="0"/>
                <w:sz w:val="22"/>
              </w:rPr>
            </w:pPr>
            <w:r>
              <w:rPr>
                <w:color w:val="auto"/>
                <w:spacing w:val="0"/>
                <w:sz w:val="22"/>
              </w:rPr>
              <w:t>Barres de flèche dans l’axe</w:t>
            </w:r>
          </w:p>
          <w:p w14:paraId="5D57D6BD" w14:textId="403FE6F5" w:rsidR="009D4916" w:rsidRPr="009D4916" w:rsidRDefault="0034399B" w:rsidP="009D4916">
            <w:pPr>
              <w:pStyle w:val="Sous-titre"/>
              <w:tabs>
                <w:tab w:val="left" w:pos="147"/>
                <w:tab w:val="decimal" w:pos="3119"/>
              </w:tabs>
              <w:spacing w:after="0"/>
              <w:jc w:val="left"/>
              <w:rPr>
                <w:color w:val="auto"/>
                <w:spacing w:val="0"/>
                <w:sz w:val="22"/>
                <w:vertAlign w:val="superscript"/>
              </w:rPr>
            </w:pPr>
            <w:r>
              <w:rPr>
                <w:color w:val="auto"/>
                <w:spacing w:val="0"/>
                <w:sz w:val="22"/>
              </w:rPr>
              <w:t>Moteur</w:t>
            </w:r>
            <w:r w:rsidR="009D4916">
              <w:rPr>
                <w:color w:val="auto"/>
                <w:spacing w:val="0"/>
                <w:sz w:val="22"/>
              </w:rPr>
              <w:t> :</w:t>
            </w:r>
            <w:r>
              <w:rPr>
                <w:color w:val="auto"/>
                <w:spacing w:val="0"/>
                <w:sz w:val="22"/>
              </w:rPr>
              <w:t xml:space="preserve"> Volvo 2002</w:t>
            </w:r>
            <w:r w:rsidR="009D4916">
              <w:rPr>
                <w:color w:val="auto"/>
                <w:spacing w:val="0"/>
                <w:sz w:val="22"/>
              </w:rPr>
              <w:tab/>
            </w:r>
            <w:r>
              <w:rPr>
                <w:color w:val="auto"/>
                <w:spacing w:val="0"/>
                <w:sz w:val="22"/>
              </w:rPr>
              <w:t>18,     ch</w:t>
            </w:r>
          </w:p>
          <w:p w14:paraId="2CA1EB9C" w14:textId="0BBD9863" w:rsidR="0034399B" w:rsidRPr="009D4916" w:rsidRDefault="0034399B" w:rsidP="0034399B">
            <w:pPr>
              <w:pStyle w:val="Sous-titre"/>
              <w:tabs>
                <w:tab w:val="left" w:pos="147"/>
                <w:tab w:val="decimal" w:pos="3119"/>
              </w:tabs>
              <w:spacing w:after="0"/>
              <w:jc w:val="left"/>
              <w:rPr>
                <w:color w:val="auto"/>
                <w:spacing w:val="0"/>
                <w:sz w:val="22"/>
                <w:vertAlign w:val="superscript"/>
              </w:rPr>
            </w:pPr>
            <w:r>
              <w:rPr>
                <w:color w:val="auto"/>
                <w:spacing w:val="0"/>
                <w:sz w:val="22"/>
              </w:rPr>
              <w:t>Volume carburant :</w:t>
            </w:r>
            <w:r>
              <w:rPr>
                <w:color w:val="auto"/>
                <w:spacing w:val="0"/>
                <w:sz w:val="22"/>
              </w:rPr>
              <w:tab/>
              <w:t>115,     l</w:t>
            </w:r>
          </w:p>
          <w:p w14:paraId="45E19846" w14:textId="125F80EF" w:rsidR="009D4916" w:rsidRPr="009D4916" w:rsidRDefault="0034399B" w:rsidP="0034399B">
            <w:pPr>
              <w:pStyle w:val="Sous-titre"/>
              <w:tabs>
                <w:tab w:val="left" w:pos="147"/>
                <w:tab w:val="decimal" w:pos="3119"/>
              </w:tabs>
              <w:spacing w:after="0"/>
              <w:jc w:val="left"/>
            </w:pPr>
            <w:r>
              <w:rPr>
                <w:color w:val="auto"/>
                <w:spacing w:val="0"/>
                <w:sz w:val="22"/>
              </w:rPr>
              <w:t>Volume eau douce :</w:t>
            </w:r>
            <w:r>
              <w:rPr>
                <w:color w:val="auto"/>
                <w:spacing w:val="0"/>
                <w:sz w:val="22"/>
              </w:rPr>
              <w:tab/>
              <w:t>190,     l</w:t>
            </w:r>
          </w:p>
        </w:tc>
      </w:tr>
    </w:tbl>
    <w:p w14:paraId="7C77F281" w14:textId="77777777" w:rsidR="007374C3" w:rsidRDefault="00FC0EA0" w:rsidP="00441F4F">
      <w:pPr>
        <w:pStyle w:val="Titre"/>
      </w:pPr>
      <w:r>
        <w:lastRenderedPageBreak/>
        <w:t>Bienvenue à Bord,</w:t>
      </w:r>
    </w:p>
    <w:p w14:paraId="209F3ED8" w14:textId="56BD7029" w:rsidR="00FC0EA0" w:rsidRDefault="005F13B4">
      <w:r w:rsidRPr="005F13B4">
        <w:rPr>
          <w:i/>
          <w:iCs/>
        </w:rPr>
        <w:t>Neraki</w:t>
      </w:r>
      <w:r w:rsidR="00FC0EA0">
        <w:t xml:space="preserve"> est heureux de vous accueillir et son propriétaire vous souhaite un excellent séjour à bord. Ce livret a pour but de vous donner quelques informations sur les spécificités de </w:t>
      </w:r>
      <w:r w:rsidRPr="005F13B4">
        <w:rPr>
          <w:i/>
          <w:iCs/>
        </w:rPr>
        <w:t>Neraki</w:t>
      </w:r>
      <w:r w:rsidR="00FC0EA0">
        <w:t>, même si vous ne trouverez rien que de classique à bord.</w:t>
      </w:r>
    </w:p>
    <w:p w14:paraId="183AA13D" w14:textId="77777777" w:rsidR="00A97E97" w:rsidRDefault="00A97E97" w:rsidP="00DF2C99">
      <w:pPr>
        <w:pStyle w:val="Titre1"/>
      </w:pPr>
      <w:r>
        <w:t>L’emplacement</w:t>
      </w:r>
      <w:r w:rsidR="00752021">
        <w:fldChar w:fldCharType="begin"/>
      </w:r>
      <w:r w:rsidR="00752021">
        <w:instrText xml:space="preserve"> XE "</w:instrText>
      </w:r>
      <w:r w:rsidR="00752021" w:rsidRPr="008E08D2">
        <w:instrText>emplacement</w:instrText>
      </w:r>
      <w:r w:rsidR="00752021">
        <w:instrText xml:space="preserve">" </w:instrText>
      </w:r>
      <w:r w:rsidR="00752021">
        <w:fldChar w:fldCharType="end"/>
      </w:r>
      <w:r>
        <w:t>, les clefs</w:t>
      </w:r>
      <w:r w:rsidR="00393064">
        <w:t>,</w:t>
      </w:r>
      <w:r>
        <w:t xml:space="preserve"> le passe</w:t>
      </w:r>
      <w:r w:rsidR="00393064">
        <w:t>, le livre de bord</w:t>
      </w:r>
      <w:r w:rsidR="00752021">
        <w:fldChar w:fldCharType="begin"/>
      </w:r>
      <w:r w:rsidR="00752021">
        <w:instrText xml:space="preserve"> XE "</w:instrText>
      </w:r>
      <w:r w:rsidR="00752021" w:rsidRPr="00AE7B71">
        <w:instrText>livre de bord</w:instrText>
      </w:r>
      <w:r w:rsidR="00752021">
        <w:instrText xml:space="preserve">" </w:instrText>
      </w:r>
      <w:r w:rsidR="00752021">
        <w:fldChar w:fldCharType="end"/>
      </w:r>
    </w:p>
    <w:p w14:paraId="58750B06" w14:textId="06746F2C" w:rsidR="00A97E97" w:rsidRPr="0047552F" w:rsidRDefault="0047552F" w:rsidP="00A97E97">
      <w:pPr>
        <w:rPr>
          <w:i/>
          <w:iCs/>
        </w:rPr>
      </w:pPr>
      <w:r w:rsidRPr="0047552F">
        <w:rPr>
          <w:i/>
          <w:iCs/>
        </w:rPr>
        <w:t>Cette page est consacrée à l’emplacement de Neraki, aux détails de parking pour les voitures. Dans l</w:t>
      </w:r>
      <w:r>
        <w:rPr>
          <w:i/>
          <w:iCs/>
        </w:rPr>
        <w:t xml:space="preserve">a </w:t>
      </w:r>
      <w:r w:rsidRPr="0047552F">
        <w:rPr>
          <w:i/>
          <w:iCs/>
        </w:rPr>
        <w:t>version que j’ai écrite pour mon voilier elle contient un plan du port.</w:t>
      </w:r>
    </w:p>
    <w:p w14:paraId="78A8F7EB" w14:textId="55F131FF" w:rsidR="0047552F" w:rsidRPr="0047552F" w:rsidRDefault="0047552F" w:rsidP="00A97E97">
      <w:pPr>
        <w:rPr>
          <w:i/>
          <w:iCs/>
        </w:rPr>
      </w:pPr>
      <w:r w:rsidRPr="0047552F">
        <w:rPr>
          <w:i/>
          <w:iCs/>
        </w:rPr>
        <w:t>Cet espace est intentionnellement laissé vide dans cette version pour le club Feeling</w:t>
      </w:r>
    </w:p>
    <w:p w14:paraId="6454EB7F" w14:textId="77777777" w:rsidR="0047552F" w:rsidRDefault="0047552F" w:rsidP="00A97E97"/>
    <w:p w14:paraId="02497B1A" w14:textId="77777777" w:rsidR="0047552F" w:rsidRDefault="0047552F" w:rsidP="00A97E97"/>
    <w:p w14:paraId="38E8C7A8" w14:textId="77777777" w:rsidR="0047552F" w:rsidRDefault="0047552F" w:rsidP="00A97E97"/>
    <w:p w14:paraId="1FA2E8E9" w14:textId="77777777" w:rsidR="0047552F" w:rsidRDefault="0047552F" w:rsidP="00A97E97"/>
    <w:p w14:paraId="42FBEE2C" w14:textId="77777777" w:rsidR="0047552F" w:rsidRDefault="0047552F" w:rsidP="00A97E97"/>
    <w:p w14:paraId="7CFF15E4" w14:textId="77777777" w:rsidR="0047552F" w:rsidRDefault="0047552F" w:rsidP="00A97E97"/>
    <w:p w14:paraId="0D9C84DB" w14:textId="77777777" w:rsidR="0047552F" w:rsidRDefault="0047552F" w:rsidP="00A97E97"/>
    <w:p w14:paraId="78E61AD2" w14:textId="77777777" w:rsidR="0047552F" w:rsidRDefault="0047552F" w:rsidP="00A97E97"/>
    <w:p w14:paraId="48DC8AF8" w14:textId="77777777" w:rsidR="0047552F" w:rsidRDefault="0047552F" w:rsidP="00A97E97"/>
    <w:p w14:paraId="677EA07C" w14:textId="77777777" w:rsidR="0047552F" w:rsidRDefault="0047552F" w:rsidP="00A97E97"/>
    <w:p w14:paraId="3F9BBF13" w14:textId="77777777" w:rsidR="0047552F" w:rsidRDefault="0047552F" w:rsidP="00A97E97"/>
    <w:p w14:paraId="1D34C072" w14:textId="7FDF9673" w:rsidR="00393064" w:rsidRDefault="00393064" w:rsidP="00A97E97">
      <w:r>
        <w:t>Les clefs : la grande clef ouvre la cabine. La porte de la cabine peut se glisser dans une trappe à l’intérieur du coffre arrière. D’habitude je laisse la partie basse de la porte de la cabine en place ce qui permet de garder du petit matériel rangé à portée de main juste en haut de la descente.</w:t>
      </w:r>
    </w:p>
    <w:p w14:paraId="0BC79209" w14:textId="29D89854" w:rsidR="00393064" w:rsidRDefault="00393064" w:rsidP="00A97E97">
      <w:r>
        <w:t>L</w:t>
      </w:r>
      <w:r w:rsidR="00A93729">
        <w:t>es</w:t>
      </w:r>
      <w:r>
        <w:t xml:space="preserve"> petite</w:t>
      </w:r>
      <w:r w:rsidR="00A93729">
        <w:t>s</w:t>
      </w:r>
      <w:r>
        <w:t xml:space="preserve"> clef</w:t>
      </w:r>
      <w:r w:rsidR="00A93729">
        <w:t>s</w:t>
      </w:r>
      <w:r>
        <w:t xml:space="preserve"> ouvre</w:t>
      </w:r>
      <w:r w:rsidR="00A93729">
        <w:t>nt</w:t>
      </w:r>
      <w:r>
        <w:t xml:space="preserve"> le cadenas du coffre</w:t>
      </w:r>
      <w:r w:rsidR="00A93729">
        <w:t xml:space="preserve"> pour l’une et le cadenas</w:t>
      </w:r>
      <w:r>
        <w:t xml:space="preserve"> du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de l’annexe</w:t>
      </w:r>
      <w:r w:rsidR="00A93729">
        <w:t xml:space="preserve"> pour l’autre</w:t>
      </w:r>
      <w:r>
        <w:t>.</w:t>
      </w:r>
    </w:p>
    <w:p w14:paraId="023A14BA" w14:textId="617BD02A" w:rsidR="0047552F" w:rsidRDefault="00393064" w:rsidP="00D310A2">
      <w:r>
        <w:t xml:space="preserve">Je vous demande de </w:t>
      </w:r>
      <w:r w:rsidRPr="00A93729">
        <w:rPr>
          <w:u w:val="single"/>
        </w:rPr>
        <w:t>renseigner le livre de bord</w:t>
      </w:r>
      <w:r w:rsidR="00752021">
        <w:fldChar w:fldCharType="begin"/>
      </w:r>
      <w:r w:rsidR="00752021">
        <w:instrText xml:space="preserve"> XE "</w:instrText>
      </w:r>
      <w:r w:rsidR="00752021" w:rsidRPr="00AE7B71">
        <w:instrText>livre de bord</w:instrText>
      </w:r>
      <w:r w:rsidR="00752021">
        <w:instrText xml:space="preserve">" </w:instrText>
      </w:r>
      <w:r w:rsidR="00752021">
        <w:fldChar w:fldCharType="end"/>
      </w:r>
      <w:r>
        <w:t xml:space="preserve"> en indiquant les milles cumulés à la fin de votre sortie</w:t>
      </w:r>
      <w:r w:rsidR="00D310A2" w:rsidRPr="00D310A2">
        <w:t xml:space="preserve"> </w:t>
      </w:r>
      <w:r w:rsidR="00D310A2">
        <w:t xml:space="preserve">le rôle d’équipage et la sortie effectuée. </w:t>
      </w:r>
      <w:r w:rsidR="00A57F4C">
        <w:t>Cela peut être exigé par la gendarmerie maritime lors d’un contrôle.</w:t>
      </w:r>
    </w:p>
    <w:p w14:paraId="65EDD8D6" w14:textId="77777777" w:rsidR="0047552F" w:rsidRDefault="0047552F">
      <w:pPr>
        <w:jc w:val="left"/>
      </w:pPr>
      <w:r>
        <w:br w:type="page"/>
      </w:r>
    </w:p>
    <w:p w14:paraId="18CBE779" w14:textId="77777777" w:rsidR="00393064" w:rsidRPr="00A97E97" w:rsidRDefault="00393064" w:rsidP="00D310A2"/>
    <w:p w14:paraId="0939D28E" w14:textId="77777777" w:rsidR="00A95DF0" w:rsidRDefault="00A95DF0" w:rsidP="00A95DF0">
      <w:pPr>
        <w:pStyle w:val="Titre1"/>
      </w:pPr>
      <w:r>
        <w:t>La sécurité</w:t>
      </w:r>
    </w:p>
    <w:p w14:paraId="0EB1A1A8" w14:textId="3C577E27" w:rsidR="00B34A1F" w:rsidRPr="00A57F4C" w:rsidRDefault="00B34A1F" w:rsidP="00B34A1F">
      <w:r>
        <w:t xml:space="preserve">Attention : Neraki est équipé dans sa configuration de base pour un parcours semi-hauturier. Pour un parcours hauturier (plus de 60 M d’un abri) il faut embarquer la balise de </w:t>
      </w:r>
      <w:r w:rsidR="00877607">
        <w:t>détresse</w:t>
      </w:r>
      <w:r>
        <w:fldChar w:fldCharType="begin"/>
      </w:r>
      <w:r>
        <w:instrText xml:space="preserve"> XE "</w:instrText>
      </w:r>
      <w:r w:rsidRPr="005D6426">
        <w:instrText xml:space="preserve">balise de </w:instrText>
      </w:r>
      <w:r w:rsidR="00877607">
        <w:instrText>détresse EPIRB</w:instrText>
      </w:r>
      <w:r>
        <w:instrText xml:space="preserve">" </w:instrText>
      </w:r>
      <w:r>
        <w:fldChar w:fldCharType="end"/>
      </w:r>
      <w:r w:rsidRPr="008A1A7F">
        <w:t xml:space="preserve"> </w:t>
      </w:r>
      <w:r>
        <w:t xml:space="preserve">EPIRB d’Ocean </w:t>
      </w:r>
      <w:r w:rsidR="00656AFA">
        <w:t>S</w:t>
      </w:r>
      <w:r>
        <w:t>ignal en option. Au-delà de 60M il est recommandé d’embarquer un radeau hauturier aussi en option.</w:t>
      </w:r>
    </w:p>
    <w:p w14:paraId="1D7586DA" w14:textId="37D946D6" w:rsidR="00A95DF0" w:rsidRDefault="005F13B4" w:rsidP="00A95DF0">
      <w:r w:rsidRPr="005F13B4">
        <w:rPr>
          <w:i/>
          <w:iCs/>
        </w:rPr>
        <w:t>Neraki</w:t>
      </w:r>
      <w:r w:rsidR="00A95DF0">
        <w:t xml:space="preserve"> dispose de 6 brassières</w:t>
      </w:r>
      <w:r w:rsidR="00752021">
        <w:fldChar w:fldCharType="begin"/>
      </w:r>
      <w:r w:rsidR="00752021">
        <w:instrText xml:space="preserve"> XE "</w:instrText>
      </w:r>
      <w:r w:rsidR="00752021" w:rsidRPr="00B900E7">
        <w:instrText>brassières</w:instrText>
      </w:r>
      <w:r w:rsidR="00752021">
        <w:instrText xml:space="preserve">" </w:instrText>
      </w:r>
      <w:r w:rsidR="00752021">
        <w:fldChar w:fldCharType="end"/>
      </w:r>
      <w:r w:rsidR="00A95DF0">
        <w:t xml:space="preserve"> à déclenchement automatique avec harnais</w:t>
      </w:r>
      <w:r w:rsidR="00752021">
        <w:fldChar w:fldCharType="begin"/>
      </w:r>
      <w:r w:rsidR="00752021">
        <w:instrText xml:space="preserve"> XE "</w:instrText>
      </w:r>
      <w:r w:rsidR="00752021" w:rsidRPr="00EE5E6C">
        <w:instrText>harnais</w:instrText>
      </w:r>
      <w:r w:rsidR="00752021">
        <w:instrText xml:space="preserve">" </w:instrText>
      </w:r>
      <w:r w:rsidR="00752021">
        <w:fldChar w:fldCharType="end"/>
      </w:r>
      <w:r w:rsidR="00A95DF0">
        <w:t xml:space="preserve"> placées dans le coffre du siège de la </w:t>
      </w:r>
      <w:r w:rsidR="0086453B">
        <w:t>table à cartes</w:t>
      </w:r>
      <w:bookmarkStart w:id="0" w:name="_Hlk512928663"/>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bookmarkEnd w:id="0"/>
      <w:r w:rsidR="00A95DF0">
        <w:t>. J’ai aussi placé le coupe-boulons</w:t>
      </w:r>
      <w:r w:rsidR="00752021">
        <w:fldChar w:fldCharType="begin"/>
      </w:r>
      <w:r w:rsidR="00752021">
        <w:instrText xml:space="preserve"> XE "</w:instrText>
      </w:r>
      <w:r w:rsidR="00752021" w:rsidRPr="000B70DC">
        <w:instrText>coupe-boulons</w:instrText>
      </w:r>
      <w:r w:rsidR="00752021">
        <w:instrText xml:space="preserve">" </w:instrText>
      </w:r>
      <w:r w:rsidR="00752021">
        <w:fldChar w:fldCharType="end"/>
      </w:r>
      <w:r w:rsidR="00A95DF0">
        <w:t xml:space="preserve"> dans ce coffre. </w:t>
      </w:r>
      <w:r w:rsidR="00A93729">
        <w:t>De</w:t>
      </w:r>
      <w:r w:rsidR="006F5AE2">
        <w:t>s</w:t>
      </w:r>
      <w:r w:rsidR="00180E69">
        <w:t xml:space="preserve"> lampes à éclats</w:t>
      </w:r>
      <w:r w:rsidR="00AD6BAC">
        <w:t xml:space="preserve"> miniature </w:t>
      </w:r>
      <w:r w:rsidR="00180E69">
        <w:t xml:space="preserve">à allumage automatique au contact de l’eau sont fixées sur </w:t>
      </w:r>
      <w:r w:rsidR="006F5AE2">
        <w:t>au moins 3</w:t>
      </w:r>
      <w:r w:rsidR="00180E69">
        <w:t xml:space="preserve"> des brassières.</w:t>
      </w:r>
      <w:r w:rsidR="00AD6BAC">
        <w:t xml:space="preserve"> </w:t>
      </w:r>
      <w:r w:rsidR="00180E69">
        <w:t>Une lampe à éclats manuelle est</w:t>
      </w:r>
      <w:r w:rsidR="00A95DF0">
        <w:t xml:space="preserve"> rangée dans l’équipet bâbord près de la </w:t>
      </w:r>
      <w:r w:rsidR="0086453B">
        <w:t>table à cartes</w:t>
      </w:r>
      <w:r w:rsidR="00A95DF0">
        <w:t xml:space="preserve">. </w:t>
      </w:r>
      <w:r w:rsidR="00180E69">
        <w:t>Six</w:t>
      </w:r>
      <w:r w:rsidR="00A95DF0">
        <w:t xml:space="preserve"> bâtons de cyalume</w:t>
      </w:r>
      <w:r w:rsidR="00752021">
        <w:fldChar w:fldCharType="begin"/>
      </w:r>
      <w:r w:rsidR="00752021">
        <w:instrText xml:space="preserve"> XE "</w:instrText>
      </w:r>
      <w:r w:rsidR="00752021" w:rsidRPr="004C3670">
        <w:instrText>bâtons de cyalume</w:instrText>
      </w:r>
      <w:r w:rsidR="00752021">
        <w:instrText xml:space="preserve">" </w:instrText>
      </w:r>
      <w:r w:rsidR="00752021">
        <w:fldChar w:fldCharType="end"/>
      </w:r>
      <w:r w:rsidR="00A95DF0">
        <w:t xml:space="preserve"> s’y trouvent aussi à glisser dans sa poche pour un quart de nuit. La corne de brume</w:t>
      </w:r>
      <w:r w:rsidR="00752021">
        <w:fldChar w:fldCharType="begin"/>
      </w:r>
      <w:r w:rsidR="00752021">
        <w:instrText xml:space="preserve"> XE "</w:instrText>
      </w:r>
      <w:r w:rsidR="00752021" w:rsidRPr="001840B3">
        <w:instrText>corne de brume</w:instrText>
      </w:r>
      <w:r w:rsidR="00752021">
        <w:instrText xml:space="preserve">" </w:instrText>
      </w:r>
      <w:r w:rsidR="00752021">
        <w:fldChar w:fldCharType="end"/>
      </w:r>
      <w:r w:rsidR="00A95DF0">
        <w:t xml:space="preserve"> est </w:t>
      </w:r>
      <w:r w:rsidR="00180E69">
        <w:t xml:space="preserve">dans un étui cylindrique blanc </w:t>
      </w:r>
      <w:r w:rsidR="00A95DF0">
        <w:t xml:space="preserve">dans l’équipet inférieur bâbord sous la </w:t>
      </w:r>
      <w:r w:rsidR="0086453B">
        <w:t>table à cartes</w:t>
      </w:r>
      <w:r w:rsidR="00A95DF0">
        <w:t>.</w:t>
      </w:r>
      <w:r w:rsidR="00041416">
        <w:t xml:space="preserve"> Des brassières enfants peuvent être installées à la demande.</w:t>
      </w:r>
    </w:p>
    <w:p w14:paraId="40C31EFB" w14:textId="2A9CFB86" w:rsidR="00A95DF0" w:rsidRDefault="00A95DF0" w:rsidP="00A95DF0">
      <w:r>
        <w:t>Deux extincteurs</w:t>
      </w:r>
      <w:r w:rsidR="00752021">
        <w:fldChar w:fldCharType="begin"/>
      </w:r>
      <w:r w:rsidR="00752021">
        <w:instrText xml:space="preserve"> XE "</w:instrText>
      </w:r>
      <w:r w:rsidR="00752021" w:rsidRPr="00F85F5A">
        <w:instrText>extincteurs</w:instrText>
      </w:r>
      <w:r w:rsidR="00752021">
        <w:instrText xml:space="preserve">" </w:instrText>
      </w:r>
      <w:r w:rsidR="00752021">
        <w:fldChar w:fldCharType="end"/>
      </w:r>
      <w:r>
        <w:t xml:space="preserve"> : un sous la </w:t>
      </w:r>
      <w:r w:rsidR="0086453B">
        <w:t>table à cartes</w:t>
      </w:r>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r>
        <w:t xml:space="preserve"> face au coin cuisine</w:t>
      </w:r>
      <w:r w:rsidR="00951D78">
        <w:fldChar w:fldCharType="begin"/>
      </w:r>
      <w:r w:rsidR="00951D78">
        <w:instrText xml:space="preserve"> XE "</w:instrText>
      </w:r>
      <w:r w:rsidR="00951D78" w:rsidRPr="00844BA0">
        <w:instrText>cuisine</w:instrText>
      </w:r>
      <w:r w:rsidR="00951D78">
        <w:instrText xml:space="preserve">" </w:instrText>
      </w:r>
      <w:r w:rsidR="00951D78">
        <w:fldChar w:fldCharType="end"/>
      </w:r>
      <w:r>
        <w:t>. L’autre dans la caisse de sécurité</w:t>
      </w:r>
      <w:r w:rsidR="0098033E">
        <w:fldChar w:fldCharType="begin"/>
      </w:r>
      <w:r w:rsidR="0098033E">
        <w:instrText xml:space="preserve"> XE "</w:instrText>
      </w:r>
      <w:r w:rsidR="0098033E" w:rsidRPr="009A7FAD">
        <w:instrText>c</w:instrText>
      </w:r>
      <w:r w:rsidR="0098033E">
        <w:instrText>ai</w:instrText>
      </w:r>
      <w:r w:rsidR="0098033E" w:rsidRPr="009A7FAD">
        <w:instrText>sse de sécurité</w:instrText>
      </w:r>
      <w:r w:rsidR="0098033E">
        <w:instrText xml:space="preserve">" </w:instrText>
      </w:r>
      <w:r w:rsidR="0098033E">
        <w:fldChar w:fldCharType="end"/>
      </w:r>
      <w:r>
        <w:t xml:space="preserve"> dans le coffre arrière. </w:t>
      </w:r>
      <w:r w:rsidR="00877607">
        <w:t>Une couverture anti-feu</w:t>
      </w:r>
      <w:r w:rsidR="00877607">
        <w:fldChar w:fldCharType="begin"/>
      </w:r>
      <w:r w:rsidR="00877607">
        <w:instrText xml:space="preserve"> XE "</w:instrText>
      </w:r>
      <w:r w:rsidR="00877607" w:rsidRPr="00A00416">
        <w:instrText>couverture anti-feu</w:instrText>
      </w:r>
      <w:r w:rsidR="00877607">
        <w:instrText xml:space="preserve">" </w:instrText>
      </w:r>
      <w:r w:rsidR="00877607">
        <w:fldChar w:fldCharType="end"/>
      </w:r>
      <w:r w:rsidR="00877607">
        <w:t xml:space="preserve"> et une couverture de survie</w:t>
      </w:r>
      <w:r w:rsidR="00877607">
        <w:fldChar w:fldCharType="begin"/>
      </w:r>
      <w:r w:rsidR="00877607">
        <w:instrText xml:space="preserve"> XE "</w:instrText>
      </w:r>
      <w:r w:rsidR="00877607" w:rsidRPr="007F0F2F">
        <w:instrText>couverture de survie</w:instrText>
      </w:r>
      <w:r w:rsidR="00877607">
        <w:instrText xml:space="preserve">" </w:instrText>
      </w:r>
      <w:r w:rsidR="00877607">
        <w:fldChar w:fldCharType="end"/>
      </w:r>
      <w:r w:rsidR="00877607">
        <w:t xml:space="preserve"> dans la caisse de sécurité.</w:t>
      </w:r>
    </w:p>
    <w:p w14:paraId="18886890" w14:textId="77777777" w:rsidR="00A95DF0" w:rsidRDefault="00A95DF0" w:rsidP="00A95DF0">
      <w:r>
        <w:t>Radeau de survie</w:t>
      </w:r>
      <w:r w:rsidR="00752021">
        <w:fldChar w:fldCharType="begin"/>
      </w:r>
      <w:r w:rsidR="00752021">
        <w:instrText xml:space="preserve"> XE "</w:instrText>
      </w:r>
      <w:r w:rsidR="0098033E">
        <w:instrText>r</w:instrText>
      </w:r>
      <w:r w:rsidR="00752021" w:rsidRPr="00B715C7">
        <w:instrText>adeau de survie</w:instrText>
      </w:r>
      <w:r w:rsidR="00752021">
        <w:instrText xml:space="preserve">" </w:instrText>
      </w:r>
      <w:r w:rsidR="00752021">
        <w:fldChar w:fldCharType="end"/>
      </w:r>
      <w:r>
        <w:t xml:space="preserve"> </w:t>
      </w:r>
      <w:r w:rsidR="00A57F4C">
        <w:t xml:space="preserve">côtier </w:t>
      </w:r>
      <w:r w:rsidR="008A1A7F">
        <w:t xml:space="preserve">(ou hauturier dans le cas où l’option a été choisie) </w:t>
      </w:r>
      <w:r>
        <w:t xml:space="preserve">dans </w:t>
      </w:r>
      <w:r w:rsidR="00180E69">
        <w:t xml:space="preserve">son </w:t>
      </w:r>
      <w:r>
        <w:t xml:space="preserve">conteneur sous le siège arrière central du cockpit. </w:t>
      </w:r>
      <w:r w:rsidR="008A1A7F">
        <w:t>Coffret de f</w:t>
      </w:r>
      <w:r>
        <w:t>usées</w:t>
      </w:r>
      <w:r w:rsidR="00752021">
        <w:fldChar w:fldCharType="begin"/>
      </w:r>
      <w:r w:rsidR="00752021">
        <w:instrText xml:space="preserve"> XE "</w:instrText>
      </w:r>
      <w:r w:rsidR="00752021" w:rsidRPr="008734FA">
        <w:instrText>Fusées</w:instrText>
      </w:r>
      <w:r w:rsidR="00752021">
        <w:instrText xml:space="preserve">" </w:instrText>
      </w:r>
      <w:r w:rsidR="00752021">
        <w:fldChar w:fldCharType="end"/>
      </w:r>
      <w:r>
        <w:t xml:space="preserve"> </w:t>
      </w:r>
      <w:r w:rsidR="008A1A7F">
        <w:t xml:space="preserve">et fumigènes </w:t>
      </w:r>
      <w:r>
        <w:t>dans le coffre arrière, caisse sécurité. Pavillons N et C</w:t>
      </w:r>
      <w:r w:rsidR="00752021">
        <w:fldChar w:fldCharType="begin"/>
      </w:r>
      <w:r w:rsidR="00752021">
        <w:instrText xml:space="preserve"> XE "</w:instrText>
      </w:r>
      <w:r w:rsidR="0098033E">
        <w:instrText>p</w:instrText>
      </w:r>
      <w:r w:rsidR="00752021" w:rsidRPr="00870253">
        <w:instrText>avillons N et C</w:instrText>
      </w:r>
      <w:r w:rsidR="00752021">
        <w:instrText xml:space="preserve">" </w:instrText>
      </w:r>
      <w:r w:rsidR="00752021">
        <w:fldChar w:fldCharType="end"/>
      </w:r>
      <w:r>
        <w:t xml:space="preserve">, </w:t>
      </w:r>
      <w:r w:rsidR="00041416">
        <w:t>cônes d’obturation</w:t>
      </w:r>
      <w:r w:rsidR="00041416">
        <w:fldChar w:fldCharType="begin"/>
      </w:r>
      <w:r w:rsidR="00041416">
        <w:instrText xml:space="preserve"> XE "</w:instrText>
      </w:r>
      <w:r w:rsidR="00041416" w:rsidRPr="005D5E55">
        <w:instrText>cônes d'obturation</w:instrText>
      </w:r>
      <w:r w:rsidR="00041416">
        <w:instrText xml:space="preserve">" </w:instrText>
      </w:r>
      <w:r w:rsidR="00041416">
        <w:fldChar w:fldCharType="end"/>
      </w:r>
      <w:r w:rsidR="00041416">
        <w:t xml:space="preserve"> en bois, </w:t>
      </w:r>
      <w:r>
        <w:t>miroir</w:t>
      </w:r>
      <w:r w:rsidR="00752021">
        <w:fldChar w:fldCharType="begin"/>
      </w:r>
      <w:r w:rsidR="00752021">
        <w:instrText xml:space="preserve"> XE "</w:instrText>
      </w:r>
      <w:r w:rsidR="00752021" w:rsidRPr="00FD2957">
        <w:instrText>miroir</w:instrText>
      </w:r>
      <w:r w:rsidR="00752021">
        <w:instrText xml:space="preserve">" </w:instrText>
      </w:r>
      <w:r w:rsidR="00752021">
        <w:fldChar w:fldCharType="end"/>
      </w:r>
      <w:r>
        <w:t>, cône de signalisation</w:t>
      </w:r>
      <w:r w:rsidR="00752021">
        <w:fldChar w:fldCharType="begin"/>
      </w:r>
      <w:r w:rsidR="00752021">
        <w:instrText xml:space="preserve"> XE "</w:instrText>
      </w:r>
      <w:r w:rsidR="00752021" w:rsidRPr="00946C25">
        <w:instrText>cône de signalisation</w:instrText>
      </w:r>
      <w:r w:rsidR="00752021">
        <w:instrText xml:space="preserve">" </w:instrText>
      </w:r>
      <w:r w:rsidR="00752021">
        <w:fldChar w:fldCharType="end"/>
      </w:r>
      <w:r>
        <w:t>, boule de mouillage</w:t>
      </w:r>
      <w:r w:rsidR="00752021">
        <w:fldChar w:fldCharType="begin"/>
      </w:r>
      <w:r w:rsidR="00752021">
        <w:instrText xml:space="preserve"> XE "</w:instrText>
      </w:r>
      <w:r w:rsidR="00752021" w:rsidRPr="00775619">
        <w:instrText>boule de mouillage</w:instrText>
      </w:r>
      <w:r w:rsidR="00752021">
        <w:instrText xml:space="preserve">" </w:instrText>
      </w:r>
      <w:r w:rsidR="00752021">
        <w:fldChar w:fldCharType="end"/>
      </w:r>
      <w:r>
        <w:t xml:space="preserve"> et feux de position</w:t>
      </w:r>
      <w:r w:rsidR="00752021">
        <w:fldChar w:fldCharType="begin"/>
      </w:r>
      <w:r w:rsidR="00752021">
        <w:instrText xml:space="preserve"> XE "</w:instrText>
      </w:r>
      <w:r w:rsidR="00752021" w:rsidRPr="00EA1CC5">
        <w:instrText>feux de position</w:instrText>
      </w:r>
      <w:r w:rsidR="00752021">
        <w:instrText xml:space="preserve">" </w:instrText>
      </w:r>
      <w:r w:rsidR="00752021">
        <w:fldChar w:fldCharType="end"/>
      </w:r>
      <w:r>
        <w:t xml:space="preserve"> de secours dans la caisse sécurité</w:t>
      </w:r>
      <w:r w:rsidR="0098033E">
        <w:fldChar w:fldCharType="begin"/>
      </w:r>
      <w:r w:rsidR="0098033E">
        <w:instrText xml:space="preserve"> XE "</w:instrText>
      </w:r>
      <w:r w:rsidR="0098033E" w:rsidRPr="009A7FAD">
        <w:instrText>c</w:instrText>
      </w:r>
      <w:r w:rsidR="0098033E">
        <w:instrText>ai</w:instrText>
      </w:r>
      <w:r w:rsidR="0098033E" w:rsidRPr="009A7FAD">
        <w:instrText>sse de sécurité</w:instrText>
      </w:r>
      <w:r w:rsidR="0098033E">
        <w:instrText xml:space="preserve">" </w:instrText>
      </w:r>
      <w:r w:rsidR="0098033E">
        <w:fldChar w:fldCharType="end"/>
      </w:r>
      <w:r>
        <w:t xml:space="preserve"> dans le coffre arrière. </w:t>
      </w:r>
      <w:r w:rsidR="00041416">
        <w:t>Un jeu de cônes d’obturation en bois supplémentaire est sous le lavabo du cabinet de toilette près des vannes.</w:t>
      </w:r>
      <w:r w:rsidR="00AD6BAC">
        <w:t xml:space="preserve"> Une couverture thermique en aluminium est aussi rangée dans la caisse de sécurité du coffre arrière.</w:t>
      </w:r>
    </w:p>
    <w:p w14:paraId="44202CEF" w14:textId="77777777" w:rsidR="00A95DF0" w:rsidRDefault="00A95DF0" w:rsidP="00A95DF0">
      <w:r>
        <w:t>La bouée couronne</w:t>
      </w:r>
      <w:r w:rsidR="00752021">
        <w:fldChar w:fldCharType="begin"/>
      </w:r>
      <w:r w:rsidR="00752021">
        <w:instrText xml:space="preserve"> XE "</w:instrText>
      </w:r>
      <w:r w:rsidR="00752021" w:rsidRPr="00CB5C58">
        <w:instrText>bouée couronne</w:instrText>
      </w:r>
      <w:r w:rsidR="00752021">
        <w:instrText xml:space="preserve">" </w:instrText>
      </w:r>
      <w:r w:rsidR="00752021">
        <w:fldChar w:fldCharType="end"/>
      </w:r>
      <w:r>
        <w:t xml:space="preserve"> et son feu à retournement</w:t>
      </w:r>
      <w:r w:rsidR="00752021">
        <w:fldChar w:fldCharType="begin"/>
      </w:r>
      <w:r w:rsidR="00752021">
        <w:instrText xml:space="preserve"> XE "</w:instrText>
      </w:r>
      <w:r w:rsidR="00752021" w:rsidRPr="00FA6E73">
        <w:instrText>feu à retournement</w:instrText>
      </w:r>
      <w:r w:rsidR="00752021">
        <w:instrText xml:space="preserve">" </w:instrText>
      </w:r>
      <w:r w:rsidR="00752021">
        <w:fldChar w:fldCharType="end"/>
      </w:r>
      <w:r>
        <w:t xml:space="preserve"> son</w:t>
      </w:r>
      <w:r w:rsidR="00D72980">
        <w:t>t</w:t>
      </w:r>
      <w:r>
        <w:t xml:space="preserve"> liés au navire par un bout de 50 m qui se dévide automatiquement en ouvrant le sac de rangement sur le balcon arrière.</w:t>
      </w:r>
    </w:p>
    <w:p w14:paraId="2168B7C0" w14:textId="77777777" w:rsidR="00A95DF0" w:rsidRDefault="00A95DF0" w:rsidP="00A95DF0">
      <w:r>
        <w:t>Les jumelles</w:t>
      </w:r>
      <w:r w:rsidR="00752021">
        <w:fldChar w:fldCharType="begin"/>
      </w:r>
      <w:r w:rsidR="00752021">
        <w:instrText xml:space="preserve"> XE "</w:instrText>
      </w:r>
      <w:r w:rsidR="00752021" w:rsidRPr="00BC1E55">
        <w:instrText>jumelles</w:instrText>
      </w:r>
      <w:r w:rsidR="00752021">
        <w:instrText xml:space="preserve">" </w:instrText>
      </w:r>
      <w:r w:rsidR="00752021">
        <w:fldChar w:fldCharType="end"/>
      </w:r>
      <w:r>
        <w:t xml:space="preserve"> sont dans l’équipet le long de la banquette bâbord du carré.</w:t>
      </w:r>
    </w:p>
    <w:p w14:paraId="495DFBF1" w14:textId="77777777" w:rsidR="00A95DF0" w:rsidRDefault="00A95DF0" w:rsidP="00A95DF0">
      <w:r>
        <w:t>Les documents réglementaires</w:t>
      </w:r>
      <w:r w:rsidR="00752021">
        <w:fldChar w:fldCharType="begin"/>
      </w:r>
      <w:r w:rsidR="00752021">
        <w:instrText xml:space="preserve"> XE "</w:instrText>
      </w:r>
      <w:r w:rsidR="00752021" w:rsidRPr="0075429A">
        <w:instrText>documents réglementaires</w:instrText>
      </w:r>
      <w:r w:rsidR="00752021">
        <w:instrText xml:space="preserve">" </w:instrText>
      </w:r>
      <w:r w:rsidR="00752021">
        <w:fldChar w:fldCharType="end"/>
      </w:r>
      <w:r>
        <w:t xml:space="preserve"> sont dans l’équipet bâbord au-dessus du siège de la </w:t>
      </w:r>
      <w:r w:rsidR="0086453B">
        <w:t>table à cartes</w:t>
      </w:r>
      <w:r>
        <w:t>. Les cartes</w:t>
      </w:r>
      <w:r w:rsidR="00752021">
        <w:fldChar w:fldCharType="begin"/>
      </w:r>
      <w:r w:rsidR="00752021">
        <w:instrText xml:space="preserve"> XE "</w:instrText>
      </w:r>
      <w:r w:rsidR="00752021" w:rsidRPr="0005063D">
        <w:instrText>cartes</w:instrText>
      </w:r>
      <w:r w:rsidR="00752021">
        <w:instrText xml:space="preserve">" </w:instrText>
      </w:r>
      <w:r w:rsidR="00752021">
        <w:fldChar w:fldCharType="end"/>
      </w:r>
      <w:r>
        <w:t xml:space="preserve"> et le livre de bord</w:t>
      </w:r>
      <w:r w:rsidR="00752021">
        <w:fldChar w:fldCharType="begin"/>
      </w:r>
      <w:r w:rsidR="00752021">
        <w:instrText xml:space="preserve"> XE "</w:instrText>
      </w:r>
      <w:r w:rsidR="00752021" w:rsidRPr="00AE7B71">
        <w:instrText>livre de bord</w:instrText>
      </w:r>
      <w:r w:rsidR="00752021">
        <w:instrText xml:space="preserve">" </w:instrText>
      </w:r>
      <w:r w:rsidR="00752021">
        <w:fldChar w:fldCharType="end"/>
      </w:r>
      <w:r>
        <w:t xml:space="preserve"> sont rangés dans la </w:t>
      </w:r>
      <w:r w:rsidR="0086453B">
        <w:t>table à cartes</w:t>
      </w:r>
      <w:r w:rsidR="005910EF">
        <w:fldChar w:fldCharType="begin"/>
      </w:r>
      <w:r w:rsidR="005910EF">
        <w:instrText xml:space="preserve"> XE "</w:instrText>
      </w:r>
      <w:r w:rsidR="005910EF" w:rsidRPr="00B672B8">
        <w:instrText>table:table à cartes</w:instrText>
      </w:r>
      <w:r w:rsidR="005910EF">
        <w:instrText xml:space="preserve">" </w:instrText>
      </w:r>
      <w:r w:rsidR="005910EF">
        <w:fldChar w:fldCharType="end"/>
      </w:r>
      <w:r>
        <w:t>.  Les documentations</w:t>
      </w:r>
      <w:r w:rsidR="0086453B">
        <w:fldChar w:fldCharType="begin"/>
      </w:r>
      <w:r w:rsidR="0086453B">
        <w:instrText xml:space="preserve"> XE "</w:instrText>
      </w:r>
      <w:r w:rsidR="0086453B" w:rsidRPr="0010640F">
        <w:instrText>documentations</w:instrText>
      </w:r>
      <w:r w:rsidR="0086453B">
        <w:instrText xml:space="preserve">" </w:instrText>
      </w:r>
      <w:r w:rsidR="0086453B">
        <w:fldChar w:fldCharType="end"/>
      </w:r>
      <w:r>
        <w:t xml:space="preserve"> des équipements et du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sont dans la chemise</w:t>
      </w:r>
      <w:r w:rsidR="008A1A7F">
        <w:t xml:space="preserve"> transparente</w:t>
      </w:r>
      <w:r>
        <w:t xml:space="preserve"> dans la </w:t>
      </w:r>
      <w:r w:rsidR="0086453B">
        <w:t>table à cartes</w:t>
      </w:r>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r>
        <w:t>.</w:t>
      </w:r>
      <w:r w:rsidR="00090D13">
        <w:t xml:space="preserve"> </w:t>
      </w:r>
    </w:p>
    <w:p w14:paraId="3597396C" w14:textId="77777777" w:rsidR="00A95DF0" w:rsidRDefault="00A95DF0" w:rsidP="00A95DF0">
      <w:pPr>
        <w:tabs>
          <w:tab w:val="right" w:pos="9072"/>
        </w:tabs>
      </w:pPr>
      <w:r>
        <w:t>Couteaux</w:t>
      </w:r>
      <w:r w:rsidR="0086453B">
        <w:fldChar w:fldCharType="begin"/>
      </w:r>
      <w:r w:rsidR="0086453B">
        <w:instrText xml:space="preserve"> XE "</w:instrText>
      </w:r>
      <w:r w:rsidR="0098033E">
        <w:instrText>c</w:instrText>
      </w:r>
      <w:r w:rsidR="0086453B" w:rsidRPr="006E2FEC">
        <w:instrText>outeaux</w:instrText>
      </w:r>
      <w:r w:rsidR="0086453B">
        <w:instrText xml:space="preserve">" </w:instrText>
      </w:r>
      <w:r w:rsidR="0086453B">
        <w:fldChar w:fldCharType="end"/>
      </w:r>
      <w:r>
        <w:t>, pince multifonction</w:t>
      </w:r>
      <w:r w:rsidR="0086453B">
        <w:fldChar w:fldCharType="begin"/>
      </w:r>
      <w:r w:rsidR="0086453B">
        <w:instrText xml:space="preserve"> XE "</w:instrText>
      </w:r>
      <w:r w:rsidR="0086453B" w:rsidRPr="00FC17EF">
        <w:instrText>pince multifonction</w:instrText>
      </w:r>
      <w:r w:rsidR="0086453B">
        <w:instrText xml:space="preserve">" </w:instrText>
      </w:r>
      <w:r w:rsidR="0086453B">
        <w:fldChar w:fldCharType="end"/>
      </w:r>
      <w:r>
        <w:t xml:space="preserve"> Leatherman</w:t>
      </w:r>
      <w:r w:rsidR="00D146DA">
        <w:t xml:space="preserve"> ou équivalent,</w:t>
      </w:r>
      <w:r>
        <w:t xml:space="preserve"> démanilleur</w:t>
      </w:r>
      <w:r w:rsidR="0086453B">
        <w:fldChar w:fldCharType="begin"/>
      </w:r>
      <w:r w:rsidR="0086453B">
        <w:instrText xml:space="preserve"> XE "</w:instrText>
      </w:r>
      <w:r w:rsidR="0086453B" w:rsidRPr="00352573">
        <w:instrText>démanilleur</w:instrText>
      </w:r>
      <w:r w:rsidR="0086453B">
        <w:instrText xml:space="preserve">" </w:instrText>
      </w:r>
      <w:r w:rsidR="0086453B">
        <w:fldChar w:fldCharType="end"/>
      </w:r>
      <w:r>
        <w:t>, lampe étanche</w:t>
      </w:r>
      <w:r w:rsidR="0086453B">
        <w:fldChar w:fldCharType="begin"/>
      </w:r>
      <w:r w:rsidR="0086453B">
        <w:instrText xml:space="preserve"> XE "</w:instrText>
      </w:r>
      <w:r w:rsidR="0086453B" w:rsidRPr="00B266C1">
        <w:instrText>lampe étanche</w:instrText>
      </w:r>
      <w:r w:rsidR="0086453B">
        <w:instrText xml:space="preserve">" </w:instrText>
      </w:r>
      <w:r w:rsidR="0086453B">
        <w:fldChar w:fldCharType="end"/>
      </w:r>
      <w:r>
        <w:t xml:space="preserve"> de secours,</w:t>
      </w:r>
      <w:r w:rsidR="00D146DA">
        <w:t xml:space="preserve"> lampe frontale,</w:t>
      </w:r>
      <w:r>
        <w:t xml:space="preserve"> attaches lunettes</w:t>
      </w:r>
      <w:r w:rsidR="00D146DA">
        <w:t>, connecteurs pour tuyau d’arrosage,</w:t>
      </w:r>
      <w:r w:rsidR="0086453B">
        <w:fldChar w:fldCharType="begin"/>
      </w:r>
      <w:r w:rsidR="0086453B">
        <w:instrText xml:space="preserve"> XE "</w:instrText>
      </w:r>
      <w:r w:rsidR="0086453B" w:rsidRPr="00856652">
        <w:instrText>attaches lunettes</w:instrText>
      </w:r>
      <w:r w:rsidR="0086453B">
        <w:instrText xml:space="preserve">" </w:instrText>
      </w:r>
      <w:r w:rsidR="0086453B">
        <w:fldChar w:fldCharType="end"/>
      </w:r>
      <w:r>
        <w:t xml:space="preserve"> etc. dans les boîtes et sacs étanches au-dessus de la </w:t>
      </w:r>
      <w:r w:rsidR="0086453B">
        <w:t>table à cartes</w:t>
      </w:r>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r>
        <w:t>.</w:t>
      </w:r>
      <w:r w:rsidR="00AA3DBF">
        <w:t xml:space="preserve"> Projecteur bleu dans équipet sous table à cartes</w:t>
      </w:r>
    </w:p>
    <w:p w14:paraId="0582BB28" w14:textId="77777777" w:rsidR="00A95DF0" w:rsidRDefault="00A95DF0" w:rsidP="00A95DF0">
      <w:pPr>
        <w:tabs>
          <w:tab w:val="right" w:pos="9072"/>
        </w:tabs>
      </w:pPr>
      <w:r>
        <w:t>Caisse</w:t>
      </w:r>
      <w:r w:rsidR="0086453B">
        <w:t>s</w:t>
      </w:r>
      <w:r>
        <w:t xml:space="preserve"> à outil</w:t>
      </w:r>
      <w:r w:rsidR="0086453B">
        <w:fldChar w:fldCharType="begin"/>
      </w:r>
      <w:r w:rsidR="0086453B">
        <w:instrText xml:space="preserve"> XE "</w:instrText>
      </w:r>
      <w:r w:rsidR="0098033E">
        <w:instrText>c</w:instrText>
      </w:r>
      <w:r w:rsidR="0086453B" w:rsidRPr="003F69F0">
        <w:instrText>aisses à outil</w:instrText>
      </w:r>
      <w:r w:rsidR="0086453B">
        <w:instrText xml:space="preserve">" </w:instrText>
      </w:r>
      <w:r w:rsidR="0086453B">
        <w:fldChar w:fldCharType="end"/>
      </w:r>
      <w:r>
        <w:t>, visserie</w:t>
      </w:r>
      <w:r w:rsidR="0086453B">
        <w:fldChar w:fldCharType="begin"/>
      </w:r>
      <w:r w:rsidR="0086453B">
        <w:instrText xml:space="preserve"> XE "</w:instrText>
      </w:r>
      <w:r w:rsidR="0086453B" w:rsidRPr="00ED1E41">
        <w:instrText>visserie</w:instrText>
      </w:r>
      <w:r w:rsidR="0086453B">
        <w:instrText xml:space="preserve">" </w:instrText>
      </w:r>
      <w:r w:rsidR="0086453B">
        <w:fldChar w:fldCharType="end"/>
      </w:r>
      <w:r>
        <w:t xml:space="preserve">, dans le coffre avant bâbord du carré. </w:t>
      </w:r>
    </w:p>
    <w:p w14:paraId="0352959F" w14:textId="7C42ED4D" w:rsidR="00A95DF0" w:rsidRDefault="00A95DF0" w:rsidP="00A95DF0">
      <w:r>
        <w:t>Gants</w:t>
      </w:r>
      <w:r w:rsidR="0086453B">
        <w:fldChar w:fldCharType="begin"/>
      </w:r>
      <w:r w:rsidR="0086453B">
        <w:instrText xml:space="preserve"> XE "g</w:instrText>
      </w:r>
      <w:r w:rsidR="0086453B" w:rsidRPr="0075437D">
        <w:instrText>ants</w:instrText>
      </w:r>
      <w:r w:rsidR="0086453B">
        <w:instrText xml:space="preserve">" </w:instrText>
      </w:r>
      <w:r w:rsidR="0086453B">
        <w:fldChar w:fldCharType="end"/>
      </w:r>
      <w:r>
        <w:t xml:space="preserve"> </w:t>
      </w:r>
      <w:r w:rsidR="006F5AE2">
        <w:t xml:space="preserve">jaunes </w:t>
      </w:r>
      <w:r>
        <w:t>d</w:t>
      </w:r>
      <w:r w:rsidR="006F5AE2">
        <w:t>e</w:t>
      </w:r>
      <w:r>
        <w:t xml:space="preserve"> protection</w:t>
      </w:r>
      <w:r w:rsidR="00180E69">
        <w:t xml:space="preserve"> </w:t>
      </w:r>
      <w:r>
        <w:t>pour le mouillage, gants de navigation (spi</w:t>
      </w:r>
      <w:r w:rsidR="00CC1200">
        <w:fldChar w:fldCharType="begin"/>
      </w:r>
      <w:r w:rsidR="00CC1200">
        <w:instrText xml:space="preserve"> XE "</w:instrText>
      </w:r>
      <w:r w:rsidR="00CC1200" w:rsidRPr="002332F8">
        <w:instrText>spi</w:instrText>
      </w:r>
      <w:r w:rsidR="003311E8">
        <w:instrText>nnaker</w:instrText>
      </w:r>
      <w:r w:rsidR="00CC1200">
        <w:instrText xml:space="preserve">" </w:instrText>
      </w:r>
      <w:r w:rsidR="00CC1200">
        <w:fldChar w:fldCharType="end"/>
      </w:r>
      <w:r>
        <w:t xml:space="preserve"> surtout) </w:t>
      </w:r>
      <w:r w:rsidR="0086453B">
        <w:t>d</w:t>
      </w:r>
      <w:r>
        <w:t>ans l’équipe</w:t>
      </w:r>
      <w:r w:rsidR="0086453B">
        <w:t>t</w:t>
      </w:r>
      <w:r>
        <w:t xml:space="preserve"> à côté de la </w:t>
      </w:r>
      <w:r w:rsidR="0086453B">
        <w:t>table à cartes</w:t>
      </w:r>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r>
        <w:t xml:space="preserve">. </w:t>
      </w:r>
    </w:p>
    <w:p w14:paraId="1242AF0F" w14:textId="77777777" w:rsidR="008B5D3A" w:rsidRDefault="008B5D3A" w:rsidP="00A95DF0">
      <w:r>
        <w:t>La pharmacie</w:t>
      </w:r>
      <w:r w:rsidR="0086453B">
        <w:fldChar w:fldCharType="begin"/>
      </w:r>
      <w:r w:rsidR="0086453B">
        <w:instrText xml:space="preserve"> XE "</w:instrText>
      </w:r>
      <w:r w:rsidR="0086453B" w:rsidRPr="008C5BB0">
        <w:instrText>pharmacie</w:instrText>
      </w:r>
      <w:r w:rsidR="0086453B">
        <w:instrText xml:space="preserve">" </w:instrText>
      </w:r>
      <w:r w:rsidR="0086453B">
        <w:fldChar w:fldCharType="end"/>
      </w:r>
      <w:r>
        <w:t xml:space="preserve"> basique est dans le coin toilette.</w:t>
      </w:r>
    </w:p>
    <w:p w14:paraId="23429211" w14:textId="219C7ACE" w:rsidR="00441F4F" w:rsidRDefault="005F13B4" w:rsidP="00A95DF0">
      <w:r w:rsidRPr="005F13B4">
        <w:rPr>
          <w:i/>
          <w:iCs/>
        </w:rPr>
        <w:t>Neraki</w:t>
      </w:r>
      <w:r w:rsidR="00441F4F">
        <w:t xml:space="preserve"> est doté de 2 </w:t>
      </w:r>
      <w:r w:rsidR="00C62B92">
        <w:t>pompes de fond de cale</w:t>
      </w:r>
      <w:r w:rsidR="00C62B92">
        <w:fldChar w:fldCharType="begin"/>
      </w:r>
      <w:r w:rsidR="00C62B92">
        <w:instrText xml:space="preserve"> XE "</w:instrText>
      </w:r>
      <w:r w:rsidR="00C62B92" w:rsidRPr="00C90337">
        <w:instrText>pompe:pompes de secours</w:instrText>
      </w:r>
      <w:r w:rsidR="00C62B92">
        <w:instrText xml:space="preserve">" </w:instrText>
      </w:r>
      <w:r w:rsidR="00C62B92">
        <w:fldChar w:fldCharType="end"/>
      </w:r>
      <w:r w:rsidR="00441F4F">
        <w:t xml:space="preserve">. Ces pompes aspirent l’eau dans le puisard central visitable à partir de la trappe eu centre du carré. Un filtre est monté dans le circuit d’évacuation. Ce filtre doit être maintenu propre si vous utilisez les pompes de fond de cale fréquemment. Il se situe </w:t>
      </w:r>
      <w:r w:rsidR="00441F4F">
        <w:lastRenderedPageBreak/>
        <w:t>sous la planche de la couchette de propriétaire dans la partie placée sous le cockpit. Il faut un tourne vis plat et un tourne vis cruciforme pour démonter les colliers d’une part et ouvrir le filtre.</w:t>
      </w:r>
    </w:p>
    <w:p w14:paraId="4BEA68D2" w14:textId="77777777" w:rsidR="00441F4F" w:rsidRDefault="00441F4F" w:rsidP="00A95DF0">
      <w:r>
        <w:t xml:space="preserve">La pompe de secours électrique s’actionne en engageant l’interrupteur marqué par un </w:t>
      </w:r>
      <w:r w:rsidR="00C62B92">
        <w:t xml:space="preserve">gros </w:t>
      </w:r>
      <w:r>
        <w:t>cylindre et une</w:t>
      </w:r>
      <w:r w:rsidR="00C62B92">
        <w:t xml:space="preserve"> évacuation perpendiculaire sur le tableau de bord. Ne pas la laisser fonctionner à vide.</w:t>
      </w:r>
    </w:p>
    <w:p w14:paraId="7AC42789" w14:textId="13A370CA" w:rsidR="00C62B92" w:rsidRDefault="00C62B92" w:rsidP="00A95DF0">
      <w:r>
        <w:t xml:space="preserve">La pompe </w:t>
      </w:r>
      <w:r w:rsidR="006F5AE2">
        <w:t xml:space="preserve">de cale </w:t>
      </w:r>
      <w:r>
        <w:t>à main s’actionne en insérant le levier de pompage que vous trouverez dans la caisse de sécurité</w:t>
      </w:r>
      <w:r w:rsidR="0098033E">
        <w:fldChar w:fldCharType="begin"/>
      </w:r>
      <w:r w:rsidR="0098033E">
        <w:instrText xml:space="preserve"> XE "</w:instrText>
      </w:r>
      <w:r w:rsidR="0098033E" w:rsidRPr="009A7FAD">
        <w:instrText>c</w:instrText>
      </w:r>
      <w:r w:rsidR="0098033E">
        <w:instrText>ai</w:instrText>
      </w:r>
      <w:r w:rsidR="0098033E" w:rsidRPr="009A7FAD">
        <w:instrText>sse de sécurité</w:instrText>
      </w:r>
      <w:r w:rsidR="0098033E">
        <w:instrText xml:space="preserve">" </w:instrText>
      </w:r>
      <w:r w:rsidR="0098033E">
        <w:fldChar w:fldCharType="end"/>
      </w:r>
      <w:r>
        <w:t xml:space="preserve"> dans le coffre arrière dans le corps de la pompe visible près du dalot de remplissage de l’</w:t>
      </w:r>
      <w:r w:rsidR="00180E69">
        <w:t>e</w:t>
      </w:r>
      <w:r>
        <w:t xml:space="preserve">au dans le cockpit. </w:t>
      </w:r>
    </w:p>
    <w:p w14:paraId="522DBE83" w14:textId="77777777" w:rsidR="00FC0EA0" w:rsidRDefault="00FC0EA0" w:rsidP="00DF2C99">
      <w:pPr>
        <w:pStyle w:val="Titre1"/>
      </w:pPr>
      <w:r>
        <w:t>L’électricité</w:t>
      </w:r>
      <w:r w:rsidR="004A6048">
        <w:t xml:space="preserve"> et le gaz</w:t>
      </w:r>
      <w:r w:rsidR="00CC1200">
        <w:fldChar w:fldCharType="begin"/>
      </w:r>
      <w:r w:rsidR="00CC1200">
        <w:instrText xml:space="preserve"> XE "</w:instrText>
      </w:r>
      <w:r w:rsidR="00CC1200" w:rsidRPr="0044076C">
        <w:instrText>gaz</w:instrText>
      </w:r>
      <w:r w:rsidR="00CC1200">
        <w:instrText xml:space="preserve">" </w:instrText>
      </w:r>
      <w:r w:rsidR="00CC1200">
        <w:fldChar w:fldCharType="end"/>
      </w:r>
    </w:p>
    <w:p w14:paraId="3FF2784A" w14:textId="61756382" w:rsidR="00FC0EA0" w:rsidRDefault="005F13B4">
      <w:r w:rsidRPr="005F13B4">
        <w:rPr>
          <w:i/>
          <w:iCs/>
        </w:rPr>
        <w:t>Neraki</w:t>
      </w:r>
      <w:r w:rsidR="00FC0EA0">
        <w:t xml:space="preserve"> est pourvu de deux batteries</w:t>
      </w:r>
      <w:r w:rsidR="0086453B">
        <w:fldChar w:fldCharType="begin"/>
      </w:r>
      <w:r w:rsidR="0086453B">
        <w:instrText xml:space="preserve"> XE "</w:instrText>
      </w:r>
      <w:r w:rsidR="0086453B" w:rsidRPr="00ED59B9">
        <w:instrText>batterie</w:instrText>
      </w:r>
      <w:r w:rsidR="0086453B">
        <w:instrText xml:space="preserve">" </w:instrText>
      </w:r>
      <w:r w:rsidR="0086453B">
        <w:fldChar w:fldCharType="end"/>
      </w:r>
      <w:r w:rsidR="00FC0EA0">
        <w:t xml:space="preserve"> placées dans la cabine arrière le long de l’arbre d’hélice. La batterie N.1 est liée au coupe circuit</w:t>
      </w:r>
      <w:r w:rsidR="0086453B">
        <w:fldChar w:fldCharType="begin"/>
      </w:r>
      <w:r w:rsidR="0086453B">
        <w:instrText xml:space="preserve"> XE "</w:instrText>
      </w:r>
      <w:r w:rsidR="0086453B" w:rsidRPr="000434D1">
        <w:instrText>coupe circuit</w:instrText>
      </w:r>
      <w:r w:rsidR="0086453B">
        <w:instrText xml:space="preserve">" </w:instrText>
      </w:r>
      <w:r w:rsidR="0086453B">
        <w:fldChar w:fldCharType="end"/>
      </w:r>
      <w:r w:rsidR="00FC0EA0">
        <w:t xml:space="preserve"> (rouge) visible à côté du sélecteur de batterie</w:t>
      </w:r>
      <w:r w:rsidR="0086453B">
        <w:fldChar w:fldCharType="begin"/>
      </w:r>
      <w:r w:rsidR="0086453B">
        <w:instrText xml:space="preserve"> XE "</w:instrText>
      </w:r>
      <w:r w:rsidR="0086453B" w:rsidRPr="00335367">
        <w:instrText>sélecteur de batterie</w:instrText>
      </w:r>
      <w:r w:rsidR="0086453B">
        <w:instrText xml:space="preserve">" </w:instrText>
      </w:r>
      <w:r w:rsidR="0086453B">
        <w:fldChar w:fldCharType="end"/>
      </w:r>
      <w:r w:rsidR="00FC0EA0">
        <w:t xml:space="preserve"> sur la paroi inférieure de la couchette arrière. Un conseil</w:t>
      </w:r>
      <w:r w:rsidR="00752021">
        <w:t xml:space="preserve"> : </w:t>
      </w:r>
      <w:r w:rsidR="00FC0EA0">
        <w:t xml:space="preserve">ne mettez pas la batterie N.1 en service (retirez le coupe circuit) en fonctionnement normal. Cela vous permettra d’avoir cette batterie en réserve de sécurité au cas où l’usage de l’électricité déchargerait </w:t>
      </w:r>
      <w:r w:rsidR="006F5AE2">
        <w:t>l</w:t>
      </w:r>
      <w:r w:rsidR="00180E69">
        <w:t>a batterie de servitude 2</w:t>
      </w:r>
      <w:r w:rsidR="00FC0EA0">
        <w:t>.</w:t>
      </w:r>
      <w:r w:rsidR="00AD6BAC">
        <w:t xml:space="preserve"> La batterie 2 est une batterie à forte capacité de décharge et de recharge multiple. Elle est à préférer pour l’usage régulier à la 1. </w:t>
      </w:r>
    </w:p>
    <w:p w14:paraId="53FD7A69" w14:textId="77777777" w:rsidR="00697109" w:rsidRDefault="00FD6072" w:rsidP="00697109">
      <w:pPr>
        <w:keepNext/>
      </w:pPr>
      <w:r>
        <w:rPr>
          <w:noProof/>
        </w:rPr>
        <w:drawing>
          <wp:inline distT="0" distB="0" distL="0" distR="0" wp14:anchorId="41BF6A9F" wp14:editId="676A287B">
            <wp:extent cx="5760720" cy="3240405"/>
            <wp:effectExtent l="0" t="0" r="0" b="0"/>
            <wp:docPr id="5" name="Image 5" descr="Une image contenant intérieur&#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électeur de batteries.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E4DEB95" w14:textId="77777777" w:rsidR="00697109" w:rsidRDefault="00697109" w:rsidP="00FD6072">
      <w:pPr>
        <w:pStyle w:val="Lgende"/>
        <w:jc w:val="center"/>
      </w:pPr>
      <w:r>
        <w:t xml:space="preserve">Figure </w:t>
      </w:r>
      <w:r w:rsidR="00B23FF7">
        <w:rPr>
          <w:noProof/>
        </w:rPr>
        <w:fldChar w:fldCharType="begin"/>
      </w:r>
      <w:r w:rsidR="00B23FF7">
        <w:rPr>
          <w:noProof/>
        </w:rPr>
        <w:instrText xml:space="preserve"> SEQ Figure \* ARABIC </w:instrText>
      </w:r>
      <w:r w:rsidR="00B23FF7">
        <w:rPr>
          <w:noProof/>
        </w:rPr>
        <w:fldChar w:fldCharType="separate"/>
      </w:r>
      <w:r w:rsidR="00A53645">
        <w:rPr>
          <w:noProof/>
        </w:rPr>
        <w:t>1</w:t>
      </w:r>
      <w:r w:rsidR="00B23FF7">
        <w:rPr>
          <w:noProof/>
        </w:rPr>
        <w:fldChar w:fldCharType="end"/>
      </w:r>
      <w:r>
        <w:t xml:space="preserve"> Figure 1 - </w:t>
      </w:r>
      <w:r w:rsidRPr="001C04D8">
        <w:t>Sélecteur de batteries et coupe circuit bat. N.1</w:t>
      </w:r>
    </w:p>
    <w:p w14:paraId="4E537A03" w14:textId="77777777" w:rsidR="00FC0EA0" w:rsidRDefault="00FC0EA0">
      <w:r>
        <w:t>Placez le sélecteur de batterie</w:t>
      </w:r>
      <w:r w:rsidR="0086453B">
        <w:fldChar w:fldCharType="begin"/>
      </w:r>
      <w:r w:rsidR="0086453B">
        <w:instrText xml:space="preserve"> XE "</w:instrText>
      </w:r>
      <w:r w:rsidR="0086453B" w:rsidRPr="00E32647">
        <w:instrText>batterie</w:instrText>
      </w:r>
      <w:r w:rsidR="0086453B">
        <w:instrText xml:space="preserve">" </w:instrText>
      </w:r>
      <w:r w:rsidR="0086453B">
        <w:fldChar w:fldCharType="end"/>
      </w:r>
      <w:r>
        <w:t xml:space="preserve"> sur « 2 » ou « both ». Retirez le coupe-circuit tant que vous n’avez pas besoin de la batterie N.1.</w:t>
      </w:r>
    </w:p>
    <w:p w14:paraId="737C987B" w14:textId="52514FF2" w:rsidR="00FC0EA0" w:rsidRDefault="00FC0EA0">
      <w:r>
        <w:t>Les batteries</w:t>
      </w:r>
      <w:r w:rsidR="0086453B">
        <w:fldChar w:fldCharType="begin"/>
      </w:r>
      <w:r w:rsidR="0086453B">
        <w:instrText xml:space="preserve"> XE "</w:instrText>
      </w:r>
      <w:r w:rsidR="0086453B" w:rsidRPr="00ED59B9">
        <w:instrText>batterie</w:instrText>
      </w:r>
      <w:r w:rsidR="0086453B">
        <w:instrText xml:space="preserve">" </w:instrText>
      </w:r>
      <w:r w:rsidR="0086453B">
        <w:fldChar w:fldCharType="end"/>
      </w:r>
      <w:r>
        <w:t xml:space="preserve"> se chargent lorsque le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est en marche (que le coupe-circuit soit mis ou pas). </w:t>
      </w:r>
      <w:r w:rsidR="005F13B4" w:rsidRPr="005F13B4">
        <w:rPr>
          <w:i/>
          <w:iCs/>
        </w:rPr>
        <w:t>Neraki</w:t>
      </w:r>
      <w:r>
        <w:t xml:space="preserve"> est aussi doté d’un chargeur</w:t>
      </w:r>
      <w:r w:rsidR="0086453B">
        <w:fldChar w:fldCharType="begin"/>
      </w:r>
      <w:r w:rsidR="0086453B">
        <w:instrText xml:space="preserve"> XE "</w:instrText>
      </w:r>
      <w:r w:rsidR="0086453B" w:rsidRPr="00A87A03">
        <w:instrText>chargeur</w:instrText>
      </w:r>
      <w:r w:rsidR="0086453B">
        <w:instrText xml:space="preserve">" </w:instrText>
      </w:r>
      <w:r w:rsidR="0086453B">
        <w:fldChar w:fldCharType="end"/>
      </w:r>
      <w:r>
        <w:t xml:space="preserve"> efficace qui se branche au port sur le 220V. Le chargeur </w:t>
      </w:r>
      <w:r w:rsidR="00AD6BAC">
        <w:t xml:space="preserve">de port </w:t>
      </w:r>
      <w:r>
        <w:t>est branché par défaut sur la batterie</w:t>
      </w:r>
      <w:r w:rsidR="0086453B">
        <w:fldChar w:fldCharType="begin"/>
      </w:r>
      <w:r w:rsidR="0086453B">
        <w:instrText xml:space="preserve"> XE "</w:instrText>
      </w:r>
      <w:r w:rsidR="0086453B" w:rsidRPr="00E32647">
        <w:instrText>batterie</w:instrText>
      </w:r>
      <w:r w:rsidR="0086453B">
        <w:instrText xml:space="preserve">" </w:instrText>
      </w:r>
      <w:r w:rsidR="0086453B">
        <w:fldChar w:fldCharType="end"/>
      </w:r>
      <w:r>
        <w:t xml:space="preserve"> N.2. Il se trouve dans le coffre sous la couchette de la cabine arrière. Ce coffre est atteignable en soulevant la planche de la couchette ; il est juste devant la vache à eau</w:t>
      </w:r>
      <w:r w:rsidR="0086453B">
        <w:fldChar w:fldCharType="begin"/>
      </w:r>
      <w:r w:rsidR="0086453B">
        <w:instrText xml:space="preserve"> XE "</w:instrText>
      </w:r>
      <w:r w:rsidR="0086453B" w:rsidRPr="00743DD6">
        <w:instrText>vache à eau</w:instrText>
      </w:r>
      <w:r w:rsidR="0086453B">
        <w:instrText xml:space="preserve">" </w:instrText>
      </w:r>
      <w:r w:rsidR="0086453B">
        <w:fldChar w:fldCharType="end"/>
      </w:r>
      <w:r>
        <w:t>.</w:t>
      </w:r>
    </w:p>
    <w:p w14:paraId="0DF2AD42" w14:textId="77777777" w:rsidR="00FC0EA0" w:rsidRDefault="00FC0EA0">
      <w:r>
        <w:t>Le câble de raccordement au secteur</w:t>
      </w:r>
      <w:r w:rsidR="0086453B">
        <w:fldChar w:fldCharType="begin"/>
      </w:r>
      <w:r w:rsidR="0086453B">
        <w:instrText xml:space="preserve"> XE "</w:instrText>
      </w:r>
      <w:r w:rsidR="0086453B" w:rsidRPr="00872C9B">
        <w:instrText>secteur</w:instrText>
      </w:r>
      <w:r w:rsidR="0086453B">
        <w:instrText xml:space="preserve">" </w:instrText>
      </w:r>
      <w:r w:rsidR="0086453B">
        <w:fldChar w:fldCharType="end"/>
      </w:r>
      <w:r>
        <w:t xml:space="preserve"> est rangé dans le coffre du carré avant tribord.</w:t>
      </w:r>
    </w:p>
    <w:p w14:paraId="31ED7925" w14:textId="77777777" w:rsidR="00F906A3" w:rsidRDefault="00FC0EA0">
      <w:r>
        <w:lastRenderedPageBreak/>
        <w:t>Le tableau électrique</w:t>
      </w:r>
      <w:r w:rsidR="0086453B">
        <w:fldChar w:fldCharType="begin"/>
      </w:r>
      <w:r w:rsidR="0086453B">
        <w:instrText xml:space="preserve"> XE "</w:instrText>
      </w:r>
      <w:r w:rsidR="0086453B" w:rsidRPr="00D14536">
        <w:instrText>tableau électrique</w:instrText>
      </w:r>
      <w:r w:rsidR="0086453B">
        <w:instrText xml:space="preserve">" </w:instrText>
      </w:r>
      <w:r w:rsidR="0086453B">
        <w:fldChar w:fldCharType="end"/>
      </w:r>
      <w:r>
        <w:t xml:space="preserve"> est au-dessus de la </w:t>
      </w:r>
      <w:r w:rsidR="0086453B">
        <w:t>table à cartes</w:t>
      </w:r>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r>
        <w:t>.</w:t>
      </w:r>
      <w:r w:rsidR="00F906A3">
        <w:t xml:space="preserve"> Les interrupteurs sont repérés comme suit :</w:t>
      </w:r>
    </w:p>
    <w:p w14:paraId="7E4D54CF" w14:textId="0C48EA72" w:rsidR="00697109" w:rsidRDefault="000D2EB7" w:rsidP="00697109">
      <w:pPr>
        <w:keepNext/>
      </w:pPr>
      <w:r>
        <w:rPr>
          <w:noProof/>
        </w:rPr>
        <w:drawing>
          <wp:inline distT="0" distB="0" distL="0" distR="0" wp14:anchorId="6456D89A" wp14:editId="624BA35D">
            <wp:extent cx="5760720" cy="32404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au électrique v2.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77BB7744" w14:textId="77777777" w:rsidR="00697109" w:rsidRDefault="00697109" w:rsidP="00697109">
      <w:pPr>
        <w:pStyle w:val="Lgende"/>
        <w:jc w:val="center"/>
      </w:pPr>
      <w:r>
        <w:t>Figure 2 - Tableau électrique et affectations non évidentes</w:t>
      </w:r>
    </w:p>
    <w:p w14:paraId="6DDB6576" w14:textId="77777777" w:rsidR="00F906A3" w:rsidRDefault="00F906A3">
      <w:r>
        <w:t>Les feux de positions</w:t>
      </w:r>
      <w:r w:rsidR="0086453B">
        <w:fldChar w:fldCharType="begin"/>
      </w:r>
      <w:r w:rsidR="0086453B">
        <w:instrText xml:space="preserve"> XE "</w:instrText>
      </w:r>
      <w:r w:rsidR="0086453B" w:rsidRPr="00CE0442">
        <w:instrText>feux de positions</w:instrText>
      </w:r>
      <w:r w:rsidR="0086453B">
        <w:instrText xml:space="preserve">" </w:instrText>
      </w:r>
      <w:r w:rsidR="0086453B">
        <w:fldChar w:fldCharType="end"/>
      </w:r>
      <w:r>
        <w:t xml:space="preserve"> éclairent le compas de route</w:t>
      </w:r>
      <w:r w:rsidR="0086453B">
        <w:fldChar w:fldCharType="begin"/>
      </w:r>
      <w:r w:rsidR="0086453B">
        <w:instrText xml:space="preserve"> XE "</w:instrText>
      </w:r>
      <w:r w:rsidR="0086453B" w:rsidRPr="009C42CF">
        <w:instrText>compas de route</w:instrText>
      </w:r>
      <w:r w:rsidR="0086453B">
        <w:instrText xml:space="preserve">" </w:instrText>
      </w:r>
      <w:r w:rsidR="0086453B">
        <w:fldChar w:fldCharType="end"/>
      </w:r>
      <w:r>
        <w:t xml:space="preserve"> sur la cloison extérieure.</w:t>
      </w:r>
    </w:p>
    <w:p w14:paraId="14D04027" w14:textId="77777777" w:rsidR="00FC0EA0" w:rsidRDefault="00F906A3">
      <w:r>
        <w:t>Les éclairages</w:t>
      </w:r>
      <w:r w:rsidR="0086453B">
        <w:fldChar w:fldCharType="begin"/>
      </w:r>
      <w:r w:rsidR="0086453B">
        <w:instrText xml:space="preserve"> XE "</w:instrText>
      </w:r>
      <w:r w:rsidR="0086453B" w:rsidRPr="00ED289C">
        <w:instrText>éclairages</w:instrText>
      </w:r>
      <w:r w:rsidR="0086453B">
        <w:instrText xml:space="preserve">" </w:instrText>
      </w:r>
      <w:r w:rsidR="0086453B">
        <w:fldChar w:fldCharType="end"/>
      </w:r>
      <w:r>
        <w:t xml:space="preserve"> intérieurs sont pour la plupart encore en lampes à incandescence. Pour les lampes à diodes, certaines peuvent</w:t>
      </w:r>
      <w:r w:rsidR="00FC0EA0" w:rsidRPr="00F906A3">
        <w:rPr>
          <w:i/>
        </w:rPr>
        <w:t xml:space="preserve"> </w:t>
      </w:r>
      <w:r>
        <w:t xml:space="preserve">mettre quelques secondes à s’allumer. </w:t>
      </w:r>
    </w:p>
    <w:p w14:paraId="1439DB62" w14:textId="61CC41EF" w:rsidR="00F906A3" w:rsidRDefault="00F906A3">
      <w:r>
        <w:t>Les instruments (Loch</w:t>
      </w:r>
      <w:r w:rsidR="0086453B">
        <w:fldChar w:fldCharType="begin"/>
      </w:r>
      <w:r w:rsidR="0086453B">
        <w:instrText xml:space="preserve"> XE "</w:instrText>
      </w:r>
      <w:r w:rsidR="0098033E">
        <w:instrText>l</w:instrText>
      </w:r>
      <w:r w:rsidR="0086453B" w:rsidRPr="00357AA1">
        <w:instrText>och</w:instrText>
      </w:r>
      <w:r w:rsidR="0086453B">
        <w:instrText xml:space="preserve">" </w:instrText>
      </w:r>
      <w:r w:rsidR="0086453B">
        <w:fldChar w:fldCharType="end"/>
      </w:r>
      <w:r>
        <w:t xml:space="preserve">, </w:t>
      </w:r>
      <w:r w:rsidR="00877607">
        <w:t>sondeur</w:t>
      </w:r>
      <w:r w:rsidR="00877607">
        <w:fldChar w:fldCharType="begin"/>
      </w:r>
      <w:r w:rsidR="00877607">
        <w:instrText xml:space="preserve"> XE "</w:instrText>
      </w:r>
      <w:r w:rsidR="00877607" w:rsidRPr="00F72096">
        <w:instrText>sondeur</w:instrText>
      </w:r>
      <w:r w:rsidR="00877607">
        <w:instrText xml:space="preserve">" </w:instrText>
      </w:r>
      <w:r w:rsidR="00877607">
        <w:fldChar w:fldCharType="end"/>
      </w:r>
      <w:r w:rsidR="00877607">
        <w:t xml:space="preserve">, </w:t>
      </w:r>
      <w:r>
        <w:t>speedo</w:t>
      </w:r>
      <w:r w:rsidR="0086453B">
        <w:fldChar w:fldCharType="begin"/>
      </w:r>
      <w:r w:rsidR="0086453B">
        <w:instrText xml:space="preserve"> XE "</w:instrText>
      </w:r>
      <w:r w:rsidR="0086453B" w:rsidRPr="00B832FD">
        <w:instrText>speedo</w:instrText>
      </w:r>
      <w:r w:rsidR="0086453B">
        <w:instrText xml:space="preserve">" </w:instrText>
      </w:r>
      <w:r w:rsidR="0086453B">
        <w:fldChar w:fldCharType="end"/>
      </w:r>
      <w:r>
        <w:t>, anémomètre</w:t>
      </w:r>
      <w:r w:rsidR="0086453B">
        <w:fldChar w:fldCharType="begin"/>
      </w:r>
      <w:r w:rsidR="0086453B">
        <w:instrText xml:space="preserve"> XE "</w:instrText>
      </w:r>
      <w:r w:rsidR="0086453B" w:rsidRPr="00AB101E">
        <w:instrText>anémomètre</w:instrText>
      </w:r>
      <w:r w:rsidR="0086453B">
        <w:instrText xml:space="preserve">" </w:instrText>
      </w:r>
      <w:r w:rsidR="0086453B">
        <w:fldChar w:fldCharType="end"/>
      </w:r>
      <w:r>
        <w:t xml:space="preserve">) peuvent être éclairés la nuit en permanence. Pour cela se référer à la documentation de ces instruments dans la chemise des documents. Le poisson du loch se situe dans la cale sous la planche de la descente. Le </w:t>
      </w:r>
      <w:r w:rsidR="008A1A7F">
        <w:t xml:space="preserve">transpondeur du </w:t>
      </w:r>
      <w:r>
        <w:t>so</w:t>
      </w:r>
      <w:r w:rsidR="00B15124">
        <w:t>n</w:t>
      </w:r>
      <w:r>
        <w:t>deur est atteignable dans le coffre des brassières</w:t>
      </w:r>
      <w:r w:rsidR="00752021">
        <w:fldChar w:fldCharType="begin"/>
      </w:r>
      <w:r w:rsidR="00752021">
        <w:instrText xml:space="preserve"> XE "</w:instrText>
      </w:r>
      <w:r w:rsidR="00752021" w:rsidRPr="00B900E7">
        <w:instrText>brassières</w:instrText>
      </w:r>
      <w:r w:rsidR="00752021">
        <w:instrText xml:space="preserve">" </w:instrText>
      </w:r>
      <w:r w:rsidR="00752021">
        <w:fldChar w:fldCharType="end"/>
      </w:r>
      <w:r>
        <w:t xml:space="preserve"> sous le siège de la </w:t>
      </w:r>
      <w:r w:rsidR="0086453B">
        <w:t>table à cartes</w:t>
      </w:r>
      <w:r>
        <w:t xml:space="preserve">. L’un comme l’autre </w:t>
      </w:r>
      <w:r w:rsidR="00DF2C99">
        <w:t>es</w:t>
      </w:r>
      <w:r>
        <w:t>t dur à démonter et je recommande vivement l’usage de gros gants</w:t>
      </w:r>
      <w:r w:rsidR="0086453B">
        <w:fldChar w:fldCharType="begin"/>
      </w:r>
      <w:r w:rsidR="0086453B">
        <w:instrText xml:space="preserve"> XE "</w:instrText>
      </w:r>
      <w:r w:rsidR="0086453B" w:rsidRPr="00C60482">
        <w:instrText>gants</w:instrText>
      </w:r>
      <w:r w:rsidR="0086453B">
        <w:instrText xml:space="preserve">" </w:instrText>
      </w:r>
      <w:r w:rsidR="0086453B">
        <w:fldChar w:fldCharType="end"/>
      </w:r>
      <w:r>
        <w:t xml:space="preserve"> en caoutchouc (une paire verte dans le coffre arrière).</w:t>
      </w:r>
      <w:r w:rsidR="000D2EB7">
        <w:t xml:space="preserve"> Les bouchons de remplacement sont dans le ramasse miettes du puisard au centre du carré.</w:t>
      </w:r>
      <w:r w:rsidR="00B34A1F" w:rsidRPr="00B34A1F">
        <w:t xml:space="preserve"> </w:t>
      </w:r>
      <w:r w:rsidR="00B34A1F">
        <w:t>Le sondeur mesure la hauteur sous la quille. Il peut montrer des valeurs erronées de 0,9 ou 1,0m…</w:t>
      </w:r>
    </w:p>
    <w:p w14:paraId="0AA1EF75" w14:textId="71534720" w:rsidR="00F906A3" w:rsidRDefault="00F906A3" w:rsidP="00656AFA">
      <w:r>
        <w:t>La VHF</w:t>
      </w:r>
      <w:r w:rsidR="00CC1200">
        <w:fldChar w:fldCharType="begin"/>
      </w:r>
      <w:r w:rsidR="00CC1200">
        <w:instrText xml:space="preserve"> XE "</w:instrText>
      </w:r>
      <w:r w:rsidR="00CC1200" w:rsidRPr="00651AD6">
        <w:instrText>VHF</w:instrText>
      </w:r>
      <w:r w:rsidR="00CC1200">
        <w:instrText xml:space="preserve">" </w:instrText>
      </w:r>
      <w:r w:rsidR="00CC1200">
        <w:fldChar w:fldCharType="end"/>
      </w:r>
      <w:r>
        <w:t xml:space="preserve"> fixe, le GPS</w:t>
      </w:r>
      <w:r w:rsidR="00CC1200">
        <w:fldChar w:fldCharType="begin"/>
      </w:r>
      <w:r w:rsidR="00CC1200">
        <w:instrText xml:space="preserve"> XE "</w:instrText>
      </w:r>
      <w:r w:rsidR="00CC1200" w:rsidRPr="0097445A">
        <w:instrText>GPS</w:instrText>
      </w:r>
      <w:r w:rsidR="00CC1200">
        <w:instrText xml:space="preserve">" </w:instrText>
      </w:r>
      <w:r w:rsidR="00CC1200">
        <w:fldChar w:fldCharType="end"/>
      </w:r>
      <w:r>
        <w:t xml:space="preserve"> fixe et la petite station météo</w:t>
      </w:r>
      <w:r w:rsidR="00CC1200">
        <w:fldChar w:fldCharType="begin"/>
      </w:r>
      <w:r w:rsidR="00CC1200">
        <w:instrText xml:space="preserve"> XE "</w:instrText>
      </w:r>
      <w:r w:rsidR="00CC1200" w:rsidRPr="00D7019A">
        <w:instrText>petite station météo</w:instrText>
      </w:r>
      <w:r w:rsidR="00CC1200">
        <w:instrText xml:space="preserve">" </w:instrText>
      </w:r>
      <w:r w:rsidR="00CC1200">
        <w:fldChar w:fldCharType="end"/>
      </w:r>
      <w:r>
        <w:t xml:space="preserve"> sont décrites dans les documentations</w:t>
      </w:r>
      <w:r w:rsidR="0086453B">
        <w:fldChar w:fldCharType="begin"/>
      </w:r>
      <w:r w:rsidR="0086453B">
        <w:instrText xml:space="preserve"> XE "</w:instrText>
      </w:r>
      <w:r w:rsidR="0086453B" w:rsidRPr="0010640F">
        <w:instrText>documentations</w:instrText>
      </w:r>
      <w:r w:rsidR="0086453B">
        <w:instrText xml:space="preserve">" </w:instrText>
      </w:r>
      <w:r w:rsidR="0086453B">
        <w:fldChar w:fldCharType="end"/>
      </w:r>
      <w:r>
        <w:t xml:space="preserve"> correspondantes.  Ils sont placés sur la cloison devant ou au-dessus de la </w:t>
      </w:r>
      <w:r w:rsidR="0086453B">
        <w:t>table à cartes</w:t>
      </w:r>
      <w:r>
        <w:t>.</w:t>
      </w:r>
      <w:r w:rsidR="006674EE">
        <w:t xml:space="preserve"> La petite station météo fonctionne sur piles.</w:t>
      </w:r>
      <w:r w:rsidR="008A1A7F">
        <w:t xml:space="preserve"> Elle cale la date et l’heure automatiquement sur l’horloge de Francfort. Si l’option est choisie la balise</w:t>
      </w:r>
      <w:r w:rsidR="004A5029">
        <w:fldChar w:fldCharType="begin"/>
      </w:r>
      <w:r w:rsidR="004A5029">
        <w:instrText xml:space="preserve"> XE "</w:instrText>
      </w:r>
      <w:r w:rsidR="004A5029" w:rsidRPr="001B79E9">
        <w:instrText xml:space="preserve">balise de </w:instrText>
      </w:r>
      <w:r w:rsidR="00656AFA">
        <w:instrText>détresse EPIRB</w:instrText>
      </w:r>
      <w:r w:rsidR="004A5029">
        <w:instrText xml:space="preserve">" </w:instrText>
      </w:r>
      <w:r w:rsidR="004A5029">
        <w:fldChar w:fldCharType="end"/>
      </w:r>
      <w:r w:rsidR="008A1A7F">
        <w:t xml:space="preserve"> EPIRB est placée au-dessus de la station météo.</w:t>
      </w:r>
    </w:p>
    <w:p w14:paraId="016C1F78" w14:textId="77777777" w:rsidR="00F906A3" w:rsidRDefault="00F906A3">
      <w:r>
        <w:t xml:space="preserve">Dans l’équipet de la </w:t>
      </w:r>
      <w:r w:rsidR="0086453B">
        <w:t>table à cartes</w:t>
      </w:r>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r>
        <w:t xml:space="preserve"> vous trouverez la VHF</w:t>
      </w:r>
      <w:r w:rsidR="00CC1200">
        <w:fldChar w:fldCharType="begin"/>
      </w:r>
      <w:r w:rsidR="00CC1200">
        <w:instrText xml:space="preserve"> XE "</w:instrText>
      </w:r>
      <w:r w:rsidR="00CC1200" w:rsidRPr="00651AD6">
        <w:instrText>VHF</w:instrText>
      </w:r>
      <w:r w:rsidR="00CC1200">
        <w:instrText xml:space="preserve">" </w:instrText>
      </w:r>
      <w:r w:rsidR="00CC1200">
        <w:fldChar w:fldCharType="end"/>
      </w:r>
      <w:r>
        <w:t xml:space="preserve"> mobile, son chargeur</w:t>
      </w:r>
      <w:r w:rsidR="0086453B">
        <w:fldChar w:fldCharType="begin"/>
      </w:r>
      <w:r w:rsidR="0086453B">
        <w:instrText xml:space="preserve"> XE "</w:instrText>
      </w:r>
      <w:r w:rsidR="0086453B" w:rsidRPr="00A87A03">
        <w:instrText>chargeur</w:instrText>
      </w:r>
      <w:r w:rsidR="0086453B">
        <w:instrText xml:space="preserve">" </w:instrText>
      </w:r>
      <w:r w:rsidR="0086453B">
        <w:fldChar w:fldCharType="end"/>
      </w:r>
      <w:r>
        <w:t>, un transformateur</w:t>
      </w:r>
      <w:r w:rsidR="00CC1200">
        <w:fldChar w:fldCharType="begin"/>
      </w:r>
      <w:r w:rsidR="00CC1200">
        <w:instrText xml:space="preserve"> XE "</w:instrText>
      </w:r>
      <w:r w:rsidR="00CC1200" w:rsidRPr="00B724D7">
        <w:instrText>transformateur</w:instrText>
      </w:r>
      <w:r w:rsidR="00CC1200">
        <w:instrText xml:space="preserve">" </w:instrText>
      </w:r>
      <w:r w:rsidR="00CC1200">
        <w:fldChar w:fldCharType="end"/>
      </w:r>
      <w:r>
        <w:t xml:space="preserve"> 12V-220V, et des connecteurs pour IPad.</w:t>
      </w:r>
    </w:p>
    <w:p w14:paraId="2BFFE868" w14:textId="1B3664BD" w:rsidR="004A6048" w:rsidRDefault="004A6048">
      <w:r>
        <w:t>Les bouteilles de gaz</w:t>
      </w:r>
      <w:r w:rsidR="00CC1200">
        <w:fldChar w:fldCharType="begin"/>
      </w:r>
      <w:r w:rsidR="00CC1200">
        <w:instrText xml:space="preserve"> XE "</w:instrText>
      </w:r>
      <w:r w:rsidR="00CC1200" w:rsidRPr="0044076C">
        <w:instrText>gaz</w:instrText>
      </w:r>
      <w:r w:rsidR="00CC1200">
        <w:instrText xml:space="preserve">" </w:instrText>
      </w:r>
      <w:r w:rsidR="00CC1200">
        <w:fldChar w:fldCharType="end"/>
      </w:r>
      <w:r>
        <w:t xml:space="preserve"> (en service et de rechange) sont placées à l’extérieur sous le banc arrière tribord du cockpit. Le gaz est fermé à </w:t>
      </w:r>
      <w:r w:rsidR="000D2EB7">
        <w:t xml:space="preserve">la sortie de </w:t>
      </w:r>
      <w:r>
        <w:t>la bouteille hors fonctionnement. Un coupe circuit</w:t>
      </w:r>
      <w:r w:rsidR="0086453B">
        <w:fldChar w:fldCharType="begin"/>
      </w:r>
      <w:r w:rsidR="0086453B">
        <w:instrText xml:space="preserve"> XE "</w:instrText>
      </w:r>
      <w:r w:rsidR="0086453B" w:rsidRPr="000434D1">
        <w:instrText>coupe circuit</w:instrText>
      </w:r>
      <w:r w:rsidR="0086453B">
        <w:instrText xml:space="preserve">" </w:instrText>
      </w:r>
      <w:r w:rsidR="0086453B">
        <w:fldChar w:fldCharType="end"/>
      </w:r>
      <w:r>
        <w:t xml:space="preserve"> est présent sous la cuisinière</w:t>
      </w:r>
      <w:r w:rsidR="00CC1200">
        <w:fldChar w:fldCharType="begin"/>
      </w:r>
      <w:r w:rsidR="00CC1200">
        <w:instrText xml:space="preserve"> XE "</w:instrText>
      </w:r>
      <w:r w:rsidR="00CC1200" w:rsidRPr="00CC0661">
        <w:instrText>cuisinière</w:instrText>
      </w:r>
      <w:r w:rsidR="00CC1200">
        <w:instrText xml:space="preserve">" </w:instrText>
      </w:r>
      <w:r w:rsidR="00CC1200">
        <w:fldChar w:fldCharType="end"/>
      </w:r>
      <w:r>
        <w:t>. Pour atteindre la vanne</w:t>
      </w:r>
      <w:r w:rsidR="00CC1200">
        <w:fldChar w:fldCharType="begin"/>
      </w:r>
      <w:r w:rsidR="00CC1200">
        <w:instrText xml:space="preserve"> XE "</w:instrText>
      </w:r>
      <w:r w:rsidR="00CC1200" w:rsidRPr="00BA3512">
        <w:instrText>vanne</w:instrText>
      </w:r>
      <w:r w:rsidR="00CC1200">
        <w:instrText xml:space="preserve">" </w:instrText>
      </w:r>
      <w:r w:rsidR="00CC1200">
        <w:fldChar w:fldCharType="end"/>
      </w:r>
      <w:r>
        <w:t xml:space="preserve"> d’arrêt de la bouteille il faut retirer le siège arrière central puis le siège arrière tribord du cockpit.</w:t>
      </w:r>
    </w:p>
    <w:p w14:paraId="13839EE6" w14:textId="3FD92815" w:rsidR="004A6048" w:rsidRDefault="004A6048">
      <w:r>
        <w:lastRenderedPageBreak/>
        <w:t>La cuisinière</w:t>
      </w:r>
      <w:r w:rsidR="00CC1200">
        <w:fldChar w:fldCharType="begin"/>
      </w:r>
      <w:r w:rsidR="00CC1200">
        <w:instrText xml:space="preserve"> XE "</w:instrText>
      </w:r>
      <w:r w:rsidR="00CC1200" w:rsidRPr="00CC0661">
        <w:instrText>cuisinière</w:instrText>
      </w:r>
      <w:r w:rsidR="00CC1200">
        <w:instrText xml:space="preserve">" </w:instrText>
      </w:r>
      <w:r w:rsidR="00CC1200">
        <w:fldChar w:fldCharType="end"/>
      </w:r>
      <w:r>
        <w:t xml:space="preserve"> </w:t>
      </w:r>
      <w:r w:rsidR="008A1A7F">
        <w:t>four à 2 feux est neuve</w:t>
      </w:r>
      <w:r w:rsidR="008C26DE">
        <w:t xml:space="preserve"> </w:t>
      </w:r>
      <w:r w:rsidR="006F5AE2">
        <w:t xml:space="preserve">de </w:t>
      </w:r>
      <w:r w:rsidR="008C26DE">
        <w:t>mai 2019</w:t>
      </w:r>
      <w:r>
        <w:t xml:space="preserve">. </w:t>
      </w:r>
      <w:r w:rsidR="004A5029">
        <w:t xml:space="preserve">Voir son fonctionnement dans le chapitre Vie à bord. </w:t>
      </w:r>
      <w:r w:rsidR="008C26DE" w:rsidRPr="008C26DE">
        <w:rPr>
          <w:u w:val="single"/>
        </w:rPr>
        <w:t>Ne jamais nettoyer avec des produits à base d’ammoniac.</w:t>
      </w:r>
    </w:p>
    <w:p w14:paraId="3B73969D" w14:textId="77777777" w:rsidR="00697109" w:rsidRDefault="004A3B38" w:rsidP="00DF2C99">
      <w:pPr>
        <w:pStyle w:val="Titre1"/>
      </w:pPr>
      <w:r>
        <w:t>Pilote automatique</w:t>
      </w:r>
      <w:r w:rsidR="00697109">
        <w:t xml:space="preserve"> – </w:t>
      </w:r>
    </w:p>
    <w:p w14:paraId="5C65D7F1" w14:textId="77777777" w:rsidR="004A3B38" w:rsidRDefault="004A3B38" w:rsidP="004A3B38">
      <w:r>
        <w:t>Le pilote automatique</w:t>
      </w:r>
      <w:r w:rsidR="00CC1200">
        <w:fldChar w:fldCharType="begin"/>
      </w:r>
      <w:r w:rsidR="00CC1200">
        <w:instrText xml:space="preserve"> XE "</w:instrText>
      </w:r>
      <w:r w:rsidR="00CC1200" w:rsidRPr="009C081A">
        <w:instrText>pilote automatique</w:instrText>
      </w:r>
      <w:r w:rsidR="00CC1200">
        <w:instrText xml:space="preserve">" </w:instrText>
      </w:r>
      <w:r w:rsidR="00CC1200">
        <w:fldChar w:fldCharType="end"/>
      </w:r>
      <w:r>
        <w:t xml:space="preserve"> est dans le coffre arrière. Il s’installe dans le trou prévu à cet effet au-dessus de la console du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et sur l’ergot de la barre franche. </w:t>
      </w:r>
    </w:p>
    <w:p w14:paraId="4A1A250C" w14:textId="77777777" w:rsidR="0090571E" w:rsidRDefault="0090571E" w:rsidP="004A3B38">
      <w:r>
        <w:t>Il se branche sur le connecteur protégé par un petit capot qui se dévisse simplement. Ranger le capot en haut de la descente pour ne pas le perdre.</w:t>
      </w:r>
    </w:p>
    <w:p w14:paraId="680C17CC" w14:textId="77777777" w:rsidR="0090571E" w:rsidRDefault="0090571E" w:rsidP="004A3B38">
      <w:r>
        <w:t xml:space="preserve">Le fonctionnement </w:t>
      </w:r>
      <w:r w:rsidR="00180E69">
        <w:t xml:space="preserve">de base </w:t>
      </w:r>
      <w:r>
        <w:t>du pilote :</w:t>
      </w:r>
    </w:p>
    <w:p w14:paraId="32F9D02A" w14:textId="77777777" w:rsidR="004A3B38" w:rsidRDefault="0090571E" w:rsidP="004A3B38">
      <w:r w:rsidRPr="00697109">
        <w:t>Il faut avoir engagé l’interrupteur inférieur droit sur le tableau électrique</w:t>
      </w:r>
      <w:r w:rsidR="0086453B" w:rsidRPr="00697109">
        <w:fldChar w:fldCharType="begin"/>
      </w:r>
      <w:r w:rsidR="0086453B" w:rsidRPr="00697109">
        <w:instrText xml:space="preserve"> XE "tableau électrique" </w:instrText>
      </w:r>
      <w:r w:rsidR="0086453B" w:rsidRPr="00697109">
        <w:fldChar w:fldCharType="end"/>
      </w:r>
      <w:r w:rsidRPr="00697109">
        <w:t xml:space="preserve"> général. Normalement une diode rouge clignote sur le pilote.</w:t>
      </w:r>
      <w:r>
        <w:t xml:space="preserve"> </w:t>
      </w:r>
    </w:p>
    <w:p w14:paraId="34B3BA0B" w14:textId="77777777" w:rsidR="0090571E" w:rsidRDefault="0090571E" w:rsidP="004A3B38">
      <w:r>
        <w:t xml:space="preserve">A ce </w:t>
      </w:r>
      <w:r w:rsidR="00AE6E8B">
        <w:t>moment-là</w:t>
      </w:r>
      <w:r>
        <w:t xml:space="preserve"> quand la diode clignote, vous êtes en mode non automatique et vous pouvez faire sortir ou entrer le vérin en appuyant sur les flèches droite ou gauche du pilote. Réglez le pilote comme vous le souhaitez et quand vous êtes dans le cap désiré appuyer sur le bouton « nav » pour passer en mode automatique. Un appui sur droite ou gauche fait évoluer d’un degré dans la direction souhaitée, un appui prolongé fait varier le cap de 10°. C’est un pilote au compas et non au vent apparent.</w:t>
      </w:r>
    </w:p>
    <w:p w14:paraId="6DF50937" w14:textId="77777777" w:rsidR="00EB606A" w:rsidRDefault="00EB606A" w:rsidP="00EB606A">
      <w:pPr>
        <w:pStyle w:val="Titre1"/>
      </w:pPr>
      <w:r>
        <w:t>Le stick</w:t>
      </w:r>
      <w:r w:rsidR="00CC1200">
        <w:fldChar w:fldCharType="begin"/>
      </w:r>
      <w:r w:rsidR="00CC1200">
        <w:instrText xml:space="preserve"> XE "</w:instrText>
      </w:r>
      <w:r w:rsidR="00CC1200" w:rsidRPr="001213CD">
        <w:instrText>stick</w:instrText>
      </w:r>
      <w:r w:rsidR="00CC1200">
        <w:instrText xml:space="preserve">" </w:instrText>
      </w:r>
      <w:r w:rsidR="00CC1200">
        <w:fldChar w:fldCharType="end"/>
      </w:r>
    </w:p>
    <w:p w14:paraId="6C6F7F49" w14:textId="77777777" w:rsidR="00EB606A" w:rsidRDefault="00EB606A" w:rsidP="00EB606A">
      <w:r>
        <w:t>Pour le préserver, je démonte le stick</w:t>
      </w:r>
      <w:r w:rsidR="00CC1200">
        <w:fldChar w:fldCharType="begin"/>
      </w:r>
      <w:r w:rsidR="00CC1200">
        <w:instrText xml:space="preserve"> XE "</w:instrText>
      </w:r>
      <w:r w:rsidR="00CC1200" w:rsidRPr="001213CD">
        <w:instrText>stick</w:instrText>
      </w:r>
      <w:r w:rsidR="00CC1200">
        <w:instrText xml:space="preserve">" </w:instrText>
      </w:r>
      <w:r w:rsidR="00CC1200">
        <w:fldChar w:fldCharType="end"/>
      </w:r>
      <w:r>
        <w:t xml:space="preserve"> systématiquement. Il est rangé avec le pavillon national</w:t>
      </w:r>
      <w:r w:rsidR="00CC1200">
        <w:fldChar w:fldCharType="begin"/>
      </w:r>
      <w:r w:rsidR="00CC1200">
        <w:instrText xml:space="preserve"> XE "</w:instrText>
      </w:r>
      <w:r w:rsidR="00CC1200" w:rsidRPr="007859DD">
        <w:instrText>pavillon national</w:instrText>
      </w:r>
      <w:r w:rsidR="00CC1200">
        <w:instrText xml:space="preserve">" </w:instrText>
      </w:r>
      <w:r w:rsidR="00CC1200">
        <w:fldChar w:fldCharType="end"/>
      </w:r>
      <w:r>
        <w:t xml:space="preserve"> dans l’équipet tribord du carré. Si vous le laissez à poste en partant au moins ne serrez pas le sandow pour </w:t>
      </w:r>
      <w:r w:rsidR="00180E69">
        <w:t>éviter</w:t>
      </w:r>
      <w:r>
        <w:t xml:space="preserve"> le frottement du stick sur le pataras</w:t>
      </w:r>
      <w:r w:rsidR="00AA3DBF">
        <w:t xml:space="preserve"> ou sur l’ergot de pilote</w:t>
      </w:r>
      <w:r w:rsidR="00951D78">
        <w:fldChar w:fldCharType="begin"/>
      </w:r>
      <w:r w:rsidR="00951D78">
        <w:instrText xml:space="preserve"> XE "</w:instrText>
      </w:r>
      <w:r w:rsidR="00951D78" w:rsidRPr="00CA7E78">
        <w:instrText>pataras</w:instrText>
      </w:r>
      <w:r w:rsidR="00951D78">
        <w:instrText xml:space="preserve">" </w:instrText>
      </w:r>
      <w:r w:rsidR="00951D78">
        <w:fldChar w:fldCharType="end"/>
      </w:r>
      <w:r>
        <w:t>.</w:t>
      </w:r>
    </w:p>
    <w:p w14:paraId="0C72FA8D" w14:textId="77777777" w:rsidR="00EB606A" w:rsidRDefault="00EB606A" w:rsidP="00EB606A">
      <w:pPr>
        <w:pStyle w:val="Titre1"/>
      </w:pPr>
      <w:r>
        <w:t>Le pavillon national</w:t>
      </w:r>
      <w:r w:rsidR="00CC1200">
        <w:fldChar w:fldCharType="begin"/>
      </w:r>
      <w:r w:rsidR="00CC1200">
        <w:instrText xml:space="preserve"> XE "</w:instrText>
      </w:r>
      <w:r w:rsidR="00CC1200" w:rsidRPr="007859DD">
        <w:instrText>pavillon national</w:instrText>
      </w:r>
      <w:r w:rsidR="00CC1200">
        <w:instrText xml:space="preserve">" </w:instrText>
      </w:r>
      <w:r w:rsidR="00CC1200">
        <w:fldChar w:fldCharType="end"/>
      </w:r>
    </w:p>
    <w:p w14:paraId="32029D69" w14:textId="77777777" w:rsidR="00EB606A" w:rsidRDefault="00EB606A" w:rsidP="00EB606A">
      <w:r>
        <w:t>Se hisse au port entre 8h00 et 20h00 en présence du skipper. Il est monté sur une hampe qui se glisse simplement dans le support du tableau arrière.</w:t>
      </w:r>
    </w:p>
    <w:p w14:paraId="295D82BD" w14:textId="77777777" w:rsidR="00EB606A" w:rsidRPr="00EB606A" w:rsidRDefault="00EB606A" w:rsidP="00EB606A">
      <w:r>
        <w:t>Si vous voulez faire honneur à un événement ou à une personnalité, le grand-pavois</w:t>
      </w:r>
      <w:r w:rsidR="00CC1200">
        <w:fldChar w:fldCharType="begin"/>
      </w:r>
      <w:r w:rsidR="00CC1200">
        <w:instrText xml:space="preserve"> XE "</w:instrText>
      </w:r>
      <w:r w:rsidR="00CC1200" w:rsidRPr="00EA79A1">
        <w:instrText>grand-pavois</w:instrText>
      </w:r>
      <w:r w:rsidR="00CC1200">
        <w:instrText xml:space="preserve">" </w:instrText>
      </w:r>
      <w:r w:rsidR="00CC1200">
        <w:fldChar w:fldCharType="end"/>
      </w:r>
      <w:r>
        <w:t xml:space="preserve"> est dans le coffre sous la couchette de propriétaire. Il faut vérifier chaque nœud avant envoi. Il est monté dans l’ordre officiel d’un grand pavois en deux parties : de la proue à la tête de mât et de la poupe à la tête de mât. J’utilise la drisse</w:t>
      </w:r>
      <w:r w:rsidR="00CC1200">
        <w:fldChar w:fldCharType="begin"/>
      </w:r>
      <w:r w:rsidR="00CC1200">
        <w:instrText xml:space="preserve"> XE "</w:instrText>
      </w:r>
      <w:r w:rsidR="00CC1200" w:rsidRPr="00EA22E6">
        <w:instrText>drisse</w:instrText>
      </w:r>
      <w:r w:rsidR="00CC1200">
        <w:instrText xml:space="preserve">" </w:instrText>
      </w:r>
      <w:r w:rsidR="00CC1200">
        <w:fldChar w:fldCharType="end"/>
      </w:r>
      <w:r>
        <w:t xml:space="preserve"> de spi</w:t>
      </w:r>
      <w:r w:rsidR="00CC1200">
        <w:fldChar w:fldCharType="begin"/>
      </w:r>
      <w:r w:rsidR="00CC1200">
        <w:instrText xml:space="preserve"> XE "</w:instrText>
      </w:r>
      <w:r w:rsidR="00CC1200" w:rsidRPr="002332F8">
        <w:instrText>spi</w:instrText>
      </w:r>
      <w:r w:rsidR="003311E8">
        <w:instrText>nnaker</w:instrText>
      </w:r>
      <w:r w:rsidR="00CC1200">
        <w:instrText xml:space="preserve">" </w:instrText>
      </w:r>
      <w:r w:rsidR="00CC1200">
        <w:fldChar w:fldCharType="end"/>
      </w:r>
      <w:r>
        <w:t xml:space="preserve"> pour le premier et de GV pour le second. Le second a le pavillon national</w:t>
      </w:r>
      <w:r w:rsidR="00CC1200">
        <w:fldChar w:fldCharType="begin"/>
      </w:r>
      <w:r w:rsidR="00CC1200">
        <w:instrText xml:space="preserve"> XE "</w:instrText>
      </w:r>
      <w:r w:rsidR="00CC1200" w:rsidRPr="007859DD">
        <w:instrText>pavillon national</w:instrText>
      </w:r>
      <w:r w:rsidR="00CC1200">
        <w:instrText xml:space="preserve">" </w:instrText>
      </w:r>
      <w:r w:rsidR="00CC1200">
        <w:fldChar w:fldCharType="end"/>
      </w:r>
      <w:r>
        <w:t xml:space="preserve"> en tête de sorte que celui-ci soit toujours le plus haut.</w:t>
      </w:r>
    </w:p>
    <w:p w14:paraId="036D4BFB" w14:textId="77777777" w:rsidR="00F636ED" w:rsidRDefault="004A6048" w:rsidP="00DF2C99">
      <w:pPr>
        <w:pStyle w:val="Titre1"/>
      </w:pPr>
      <w:r>
        <w:t>Moteur</w:t>
      </w:r>
      <w:r w:rsidR="00F636ED">
        <w:t>s</w:t>
      </w:r>
    </w:p>
    <w:p w14:paraId="13087BF5" w14:textId="618D415E" w:rsidR="00F636ED" w:rsidRDefault="005F13B4">
      <w:r w:rsidRPr="005F13B4">
        <w:rPr>
          <w:i/>
          <w:iCs/>
        </w:rPr>
        <w:t>Neraki</w:t>
      </w:r>
      <w:r w:rsidR="00F636ED">
        <w:t xml:space="preserve"> est doté d’un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rsidR="00F636ED">
        <w:t xml:space="preserve"> fixe (Volvo 2002) et d’un moteur pour son annexe (Tohatsu 2,5CV). </w:t>
      </w:r>
      <w:r w:rsidR="006F5AE2">
        <w:t>Ils sont entretenus par un excellent professionnel annuellement.</w:t>
      </w:r>
    </w:p>
    <w:p w14:paraId="47881A14" w14:textId="77777777" w:rsidR="00DF2C99" w:rsidRDefault="00F636ED" w:rsidP="00DF2C99">
      <w:pPr>
        <w:pStyle w:val="Titre2"/>
      </w:pPr>
      <w:r>
        <w:t xml:space="preserve">Le Volvo </w:t>
      </w:r>
    </w:p>
    <w:p w14:paraId="4B5D5452" w14:textId="77777777" w:rsidR="00F636ED" w:rsidRDefault="00A95DF0">
      <w:r>
        <w:t>L</w:t>
      </w:r>
      <w:r w:rsidR="00F636ED">
        <w:t>es niveaux</w:t>
      </w:r>
      <w:r w:rsidR="00CC1200">
        <w:fldChar w:fldCharType="begin"/>
      </w:r>
      <w:r w:rsidR="00CC1200">
        <w:instrText xml:space="preserve"> XE "</w:instrText>
      </w:r>
      <w:r w:rsidR="00CC1200" w:rsidRPr="0053131A">
        <w:instrText>niveaux</w:instrText>
      </w:r>
      <w:r w:rsidR="00CC1200">
        <w:instrText xml:space="preserve">" </w:instrText>
      </w:r>
      <w:r w:rsidR="00CC1200">
        <w:fldChar w:fldCharType="end"/>
      </w:r>
      <w:r w:rsidR="00F636ED">
        <w:t xml:space="preserve"> </w:t>
      </w:r>
      <w:r w:rsidR="00180E69">
        <w:t xml:space="preserve">d’huile </w:t>
      </w:r>
      <w:r w:rsidR="00F636ED">
        <w:t>sont fait</w:t>
      </w:r>
      <w:r w:rsidR="00DF2C99">
        <w:t>s</w:t>
      </w:r>
      <w:r w:rsidR="00F636ED">
        <w:t xml:space="preserve"> avant votre arrivée mais si vous souhaitez les vérifier la sonde du carter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rsidR="00F636ED">
        <w:t xml:space="preserve"> est atteignable de la cabine arrière en retirant la planche inclinée. Elle se trouve sur le côté bâbord du moteur. La sonde de l’inverseur est alors aussi visible sur l’inverseur.</w:t>
      </w:r>
    </w:p>
    <w:p w14:paraId="5678AC93" w14:textId="77777777" w:rsidR="008B5D3A" w:rsidRDefault="008B5D3A">
      <w:r>
        <w:t>Capacité du réservoir</w:t>
      </w:r>
      <w:r w:rsidR="00CC1200">
        <w:fldChar w:fldCharType="begin"/>
      </w:r>
      <w:r w:rsidR="00CC1200">
        <w:instrText xml:space="preserve"> XE "</w:instrText>
      </w:r>
      <w:r w:rsidR="00CC1200" w:rsidRPr="00CF085C">
        <w:instrText>réservoir</w:instrText>
      </w:r>
      <w:r w:rsidR="00CC1200">
        <w:instrText xml:space="preserve">" </w:instrText>
      </w:r>
      <w:r w:rsidR="00CC1200">
        <w:fldChar w:fldCharType="end"/>
      </w:r>
      <w:r>
        <w:t> : 120l. Du produit antibactérie</w:t>
      </w:r>
      <w:r w:rsidR="00CC1200">
        <w:fldChar w:fldCharType="begin"/>
      </w:r>
      <w:r w:rsidR="00CC1200">
        <w:instrText xml:space="preserve"> XE "</w:instrText>
      </w:r>
      <w:r w:rsidR="00CC1200" w:rsidRPr="003C07EB">
        <w:instrText>antibactérie</w:instrText>
      </w:r>
      <w:r w:rsidR="00CC1200">
        <w:instrText xml:space="preserve">" </w:instrText>
      </w:r>
      <w:r w:rsidR="00CC1200">
        <w:fldChar w:fldCharType="end"/>
      </w:r>
      <w:r>
        <w:t xml:space="preserve"> est rangé sous le siège de cockpit arrière bâbord.</w:t>
      </w:r>
    </w:p>
    <w:p w14:paraId="6E81549F" w14:textId="77777777" w:rsidR="00F636ED" w:rsidRDefault="00F636ED">
      <w:r>
        <w:lastRenderedPageBreak/>
        <w:t>La poignée de la vanne</w:t>
      </w:r>
      <w:r w:rsidR="00CC1200">
        <w:fldChar w:fldCharType="begin"/>
      </w:r>
      <w:r w:rsidR="00CC1200">
        <w:instrText xml:space="preserve"> XE "</w:instrText>
      </w:r>
      <w:r w:rsidR="00CC1200" w:rsidRPr="00BA3512">
        <w:instrText>vanne</w:instrText>
      </w:r>
      <w:r w:rsidR="00CC1200">
        <w:instrText xml:space="preserve">" </w:instrText>
      </w:r>
      <w:r w:rsidR="00CC1200">
        <w:fldChar w:fldCharType="end"/>
      </w:r>
      <w:r>
        <w:t xml:space="preserve"> d’arrivée d’eau devant le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(accès par la trappe de la descente à ouvrir) doit être en position verticale (position ouverte) lors du fonctionnement du moteur. </w:t>
      </w:r>
    </w:p>
    <w:p w14:paraId="72985411" w14:textId="77777777" w:rsidR="008C26DE" w:rsidRDefault="008C26DE"/>
    <w:p w14:paraId="58DDF733" w14:textId="77777777" w:rsidR="00F636ED" w:rsidRDefault="00F636ED">
      <w:r>
        <w:t>Le démarrage du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p>
    <w:p w14:paraId="56615670" w14:textId="77777777" w:rsidR="00F636ED" w:rsidRDefault="00F636ED" w:rsidP="00F636ED">
      <w:pPr>
        <w:pStyle w:val="Paragraphedeliste"/>
        <w:numPr>
          <w:ilvl w:val="0"/>
          <w:numId w:val="1"/>
        </w:numPr>
      </w:pPr>
      <w:r>
        <w:t>Vanne ouverte ;</w:t>
      </w:r>
    </w:p>
    <w:p w14:paraId="6F3DEAA4" w14:textId="77777777" w:rsidR="00F636ED" w:rsidRDefault="00F636ED" w:rsidP="00F636ED">
      <w:pPr>
        <w:pStyle w:val="Paragraphedeliste"/>
        <w:numPr>
          <w:ilvl w:val="0"/>
          <w:numId w:val="1"/>
        </w:numPr>
      </w:pPr>
      <w:r>
        <w:t>Sélecteur de batterie</w:t>
      </w:r>
      <w:r w:rsidR="00B65217">
        <w:fldChar w:fldCharType="begin"/>
      </w:r>
      <w:r w:rsidR="00B65217">
        <w:instrText xml:space="preserve"> XE "s</w:instrText>
      </w:r>
      <w:r w:rsidR="00B65217" w:rsidRPr="007B715F">
        <w:instrText>électeur de batterie</w:instrText>
      </w:r>
      <w:r w:rsidR="00B65217">
        <w:instrText xml:space="preserve">" </w:instrText>
      </w:r>
      <w:r w:rsidR="00B65217">
        <w:fldChar w:fldCharType="end"/>
      </w:r>
      <w:r>
        <w:t xml:space="preserve"> sur 1 (</w:t>
      </w:r>
      <w:r w:rsidR="00AE6E8B">
        <w:t>enclencher le</w:t>
      </w:r>
      <w:r>
        <w:t xml:space="preserve"> coupe circuit</w:t>
      </w:r>
      <w:r w:rsidR="0086453B">
        <w:fldChar w:fldCharType="begin"/>
      </w:r>
      <w:r w:rsidR="0086453B">
        <w:instrText xml:space="preserve"> XE "</w:instrText>
      </w:r>
      <w:r w:rsidR="0086453B" w:rsidRPr="000434D1">
        <w:instrText>coupe circuit</w:instrText>
      </w:r>
      <w:r w:rsidR="0086453B">
        <w:instrText xml:space="preserve">" </w:instrText>
      </w:r>
      <w:r w:rsidR="0086453B">
        <w:fldChar w:fldCharType="end"/>
      </w:r>
      <w:r>
        <w:t xml:space="preserve"> dans ce cas), 2 ou </w:t>
      </w:r>
      <w:r w:rsidR="003311E8">
        <w:t>« B</w:t>
      </w:r>
      <w:r>
        <w:t>oth</w:t>
      </w:r>
      <w:r w:rsidR="003311E8">
        <w:t> »</w:t>
      </w:r>
      <w:r>
        <w:t> ;</w:t>
      </w:r>
    </w:p>
    <w:p w14:paraId="355F7B42" w14:textId="77777777" w:rsidR="00F636ED" w:rsidRDefault="00F636ED" w:rsidP="00F636ED">
      <w:pPr>
        <w:pStyle w:val="Paragraphedeliste"/>
        <w:numPr>
          <w:ilvl w:val="0"/>
          <w:numId w:val="1"/>
        </w:numPr>
      </w:pPr>
      <w:r>
        <w:t>Mettre l’accélérateur en position marche avant débrayée (appuyer sur l’ergot central avant d’enclencher la marche avant) ;</w:t>
      </w:r>
    </w:p>
    <w:p w14:paraId="2B085930" w14:textId="77777777" w:rsidR="00F636ED" w:rsidRDefault="00F636ED" w:rsidP="00F636ED">
      <w:pPr>
        <w:pStyle w:val="Paragraphedeliste"/>
        <w:numPr>
          <w:ilvl w:val="0"/>
          <w:numId w:val="1"/>
        </w:numPr>
      </w:pPr>
      <w:r>
        <w:t>Dans le coffre tirer trois fois sur la tirette rouge si le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est froid ;</w:t>
      </w:r>
    </w:p>
    <w:p w14:paraId="7A52417A" w14:textId="77777777" w:rsidR="00F636ED" w:rsidRDefault="00F636ED" w:rsidP="00F636ED">
      <w:pPr>
        <w:pStyle w:val="Paragraphedeliste"/>
        <w:numPr>
          <w:ilvl w:val="0"/>
          <w:numId w:val="1"/>
        </w:numPr>
      </w:pPr>
      <w:r>
        <w:t>Sur la console du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mettre en circuit en appuyant sur le petit bouton juste au-dessus du bouton de démarrage ;</w:t>
      </w:r>
    </w:p>
    <w:p w14:paraId="40A6EA9E" w14:textId="77777777" w:rsidR="00F636ED" w:rsidRDefault="00F636ED" w:rsidP="00F636ED">
      <w:pPr>
        <w:pStyle w:val="Paragraphedeliste"/>
        <w:numPr>
          <w:ilvl w:val="0"/>
          <w:numId w:val="1"/>
        </w:numPr>
      </w:pPr>
      <w:r>
        <w:t>Appuyer sur le démarreur environ 10s ; si le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ne démarre pas, attendre quelques secondes et réappuyer ; si après plusieurs essais infructueux le moteur ne démarre toujours pas, il peut être noyé. Attendre un peu avant de le relancer ; je n’ai pas connu de cas où le moteur ne démarrait pas ;</w:t>
      </w:r>
    </w:p>
    <w:p w14:paraId="5E838EA1" w14:textId="77777777" w:rsidR="005A4A4E" w:rsidRDefault="00F636ED" w:rsidP="00F636ED">
      <w:pPr>
        <w:pStyle w:val="Paragraphedeliste"/>
        <w:numPr>
          <w:ilvl w:val="0"/>
          <w:numId w:val="1"/>
        </w:numPr>
      </w:pPr>
      <w:r>
        <w:t>Une fois</w:t>
      </w:r>
      <w:r w:rsidR="005A4A4E">
        <w:t xml:space="preserve"> lancé et un peu chauffé à 1500 tours/min mettre l’accélérateur en position neutre. L’ergot doit sortir ce qui embrayera l’arbre lorsque vous mettrez en marche avant ou arrière ;</w:t>
      </w:r>
    </w:p>
    <w:p w14:paraId="7803B184" w14:textId="77777777" w:rsidR="005A4A4E" w:rsidRDefault="005A4A4E" w:rsidP="00F636ED">
      <w:pPr>
        <w:pStyle w:val="Paragraphedeliste"/>
        <w:numPr>
          <w:ilvl w:val="0"/>
          <w:numId w:val="1"/>
        </w:numPr>
      </w:pPr>
      <w:r>
        <w:t>Jeter un coup d’œil sur l’échappement (arrière tribord) pour vous assurer que la pompe à eau</w:t>
      </w:r>
      <w:r w:rsidR="00C62B92">
        <w:fldChar w:fldCharType="begin"/>
      </w:r>
      <w:r w:rsidR="00C62B92">
        <w:instrText xml:space="preserve"> XE "</w:instrText>
      </w:r>
      <w:r w:rsidR="00C62B92" w:rsidRPr="008C1212">
        <w:instrText>pompe:pompe à eau</w:instrText>
      </w:r>
      <w:r w:rsidR="00C62B92">
        <w:instrText xml:space="preserve"> du moteur" </w:instrText>
      </w:r>
      <w:r w:rsidR="00C62B92">
        <w:fldChar w:fldCharType="end"/>
      </w:r>
      <w:r>
        <w:t xml:space="preserve"> crache bien l’eau de refroidissement ;</w:t>
      </w:r>
    </w:p>
    <w:p w14:paraId="40BE1EE5" w14:textId="77777777" w:rsidR="005A4A4E" w:rsidRDefault="005A4A4E" w:rsidP="00F636ED">
      <w:pPr>
        <w:pStyle w:val="Paragraphedeliste"/>
        <w:numPr>
          <w:ilvl w:val="0"/>
          <w:numId w:val="1"/>
        </w:numPr>
      </w:pPr>
      <w:r>
        <w:t>Le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fume un peu. C’est normal, il a l’âge du navire. Mais cela n’entache pas son fonctionnement.</w:t>
      </w:r>
    </w:p>
    <w:p w14:paraId="58B42077" w14:textId="77777777" w:rsidR="005A4A4E" w:rsidRDefault="005A4A4E" w:rsidP="00F636ED">
      <w:pPr>
        <w:pStyle w:val="Paragraphedeliste"/>
        <w:numPr>
          <w:ilvl w:val="0"/>
          <w:numId w:val="1"/>
        </w:numPr>
      </w:pPr>
      <w:r>
        <w:t>NE JAMAIS PASSER BRUTALEMENT DE MARCHE AVANT A MARCHE ARRIERE SANS FAIRE UN ARRET EN POSITION NEUTRE ;</w:t>
      </w:r>
    </w:p>
    <w:p w14:paraId="114E56F1" w14:textId="77777777" w:rsidR="005A4A4E" w:rsidRDefault="005A4A4E" w:rsidP="00F636ED">
      <w:pPr>
        <w:pStyle w:val="Paragraphedeliste"/>
        <w:numPr>
          <w:ilvl w:val="0"/>
          <w:numId w:val="1"/>
        </w:numPr>
      </w:pPr>
      <w:r>
        <w:t>NE JAMAIS METTRE LE SELECTEUR DE BATTERIES SUR OFF QUAND LE MOTEUR TOURNE ;</w:t>
      </w:r>
    </w:p>
    <w:p w14:paraId="056A09A3" w14:textId="77777777" w:rsidR="005A4A4E" w:rsidRDefault="005A4A4E" w:rsidP="00F636ED">
      <w:pPr>
        <w:pStyle w:val="Paragraphedeliste"/>
        <w:numPr>
          <w:ilvl w:val="0"/>
          <w:numId w:val="1"/>
        </w:numPr>
      </w:pPr>
      <w:r>
        <w:t>NE JAMAIS FAIRE TOURNER LE MOTEUR A UN ANGLE DE GITE SUPERIEUR A 15°.</w:t>
      </w:r>
    </w:p>
    <w:p w14:paraId="50005A87" w14:textId="77777777" w:rsidR="005A4A4E" w:rsidRDefault="005A4A4E" w:rsidP="005A4A4E">
      <w:r>
        <w:t>Arrêt du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p>
    <w:p w14:paraId="389DBC3E" w14:textId="77777777" w:rsidR="00F636ED" w:rsidRDefault="005A4A4E" w:rsidP="005A4A4E">
      <w:pPr>
        <w:pStyle w:val="Paragraphedeliste"/>
        <w:numPr>
          <w:ilvl w:val="0"/>
          <w:numId w:val="1"/>
        </w:numPr>
      </w:pPr>
      <w:r>
        <w:t>Accélérateur sur neutre (position verticale) ;</w:t>
      </w:r>
    </w:p>
    <w:p w14:paraId="164B7024" w14:textId="77777777" w:rsidR="005A4A4E" w:rsidRDefault="005A4A4E" w:rsidP="005A4A4E">
      <w:pPr>
        <w:pStyle w:val="Paragraphedeliste"/>
        <w:numPr>
          <w:ilvl w:val="0"/>
          <w:numId w:val="1"/>
        </w:numPr>
      </w:pPr>
      <w:r>
        <w:t>Tirer longuement sur la tirette rouge du coffre arrière jusqu’à l’arrêt complet du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w:t>
      </w:r>
    </w:p>
    <w:p w14:paraId="6719D1D8" w14:textId="77777777" w:rsidR="005A4A4E" w:rsidRDefault="005A4A4E" w:rsidP="005A4A4E">
      <w:pPr>
        <w:pStyle w:val="Paragraphedeliste"/>
        <w:numPr>
          <w:ilvl w:val="0"/>
          <w:numId w:val="1"/>
        </w:numPr>
      </w:pPr>
      <w:r>
        <w:t>Éteindre le contact général du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w:t>
      </w:r>
    </w:p>
    <w:p w14:paraId="64943138" w14:textId="77777777" w:rsidR="00DF2C99" w:rsidRDefault="00DF2C99" w:rsidP="00DF2C99">
      <w:r>
        <w:t>Manœuvres</w:t>
      </w:r>
      <w:r w:rsidR="00CC1200">
        <w:fldChar w:fldCharType="begin"/>
      </w:r>
      <w:r w:rsidR="00CC1200">
        <w:instrText xml:space="preserve"> XE "</w:instrText>
      </w:r>
      <w:r w:rsidR="0098033E">
        <w:instrText>m</w:instrText>
      </w:r>
      <w:r w:rsidR="00CC1200" w:rsidRPr="001A031B">
        <w:instrText>anœuvres</w:instrText>
      </w:r>
      <w:r w:rsidR="00CC1200">
        <w:instrText xml:space="preserve">" </w:instrText>
      </w:r>
      <w:r w:rsidR="00CC1200">
        <w:fldChar w:fldCharType="end"/>
      </w:r>
      <w:r>
        <w:t xml:space="preserve"> au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p>
    <w:p w14:paraId="243124CF" w14:textId="573D2AD6" w:rsidR="00DF2C99" w:rsidRDefault="00DF2C99" w:rsidP="00DF2C99">
      <w:r>
        <w:t>Attention à l’effet du pas d’hélice</w:t>
      </w:r>
      <w:r w:rsidR="00CC1200">
        <w:fldChar w:fldCharType="begin"/>
      </w:r>
      <w:r w:rsidR="00CC1200">
        <w:instrText xml:space="preserve"> XE "</w:instrText>
      </w:r>
      <w:r w:rsidR="00CC1200" w:rsidRPr="00C36B74">
        <w:instrText>pas d’hélice</w:instrText>
      </w:r>
      <w:r w:rsidR="00CC1200">
        <w:instrText xml:space="preserve">" </w:instrText>
      </w:r>
      <w:r w:rsidR="00CC1200">
        <w:fldChar w:fldCharType="end"/>
      </w:r>
      <w:r>
        <w:t xml:space="preserve"> qui fait virer sur tribord que ce soit en marche avant ou arrière.  Le résultat sensible est que lors d’un accostage sur bâbord un coup de marche arrière écartera la poupe du quai et qu’en accostage à tribord au contraire la manœuvre sera beaucoup plus simple, le voilier étant naturellement « plaqué » par le pas de l’hélice sur le quai. Pas de chance : la place </w:t>
      </w:r>
      <w:r w:rsidR="00F24C89">
        <w:t xml:space="preserve">habituelle </w:t>
      </w:r>
      <w:r>
        <w:t xml:space="preserve">où est </w:t>
      </w:r>
      <w:r w:rsidR="005F13B4" w:rsidRPr="005F13B4">
        <w:rPr>
          <w:i/>
          <w:iCs/>
        </w:rPr>
        <w:t>Neraki</w:t>
      </w:r>
      <w:r>
        <w:t xml:space="preserve"> est sur bâbord…</w:t>
      </w:r>
    </w:p>
    <w:p w14:paraId="0C5DEF85" w14:textId="77777777" w:rsidR="007B4701" w:rsidRDefault="007B4701" w:rsidP="00DF2C99">
      <w:r>
        <w:t>Pour les manœuvres, si vous avez besoin de la gaffe</w:t>
      </w:r>
      <w:r w:rsidR="00CC1200">
        <w:fldChar w:fldCharType="begin"/>
      </w:r>
      <w:r w:rsidR="00CC1200">
        <w:instrText xml:space="preserve"> XE "</w:instrText>
      </w:r>
      <w:r w:rsidR="00CC1200" w:rsidRPr="00A37621">
        <w:instrText>gaffe</w:instrText>
      </w:r>
      <w:r w:rsidR="00CC1200">
        <w:instrText xml:space="preserve">" </w:instrText>
      </w:r>
      <w:r w:rsidR="00CC1200">
        <w:fldChar w:fldCharType="end"/>
      </w:r>
      <w:r>
        <w:t>, celle-ci est astucieusement glissée à l’intérieur de la bôme par l’arrière.</w:t>
      </w:r>
    </w:p>
    <w:p w14:paraId="0ABA7E63" w14:textId="77777777" w:rsidR="005A4A4E" w:rsidRDefault="005A4A4E" w:rsidP="00DF2C99">
      <w:pPr>
        <w:pStyle w:val="Titre2"/>
      </w:pPr>
      <w:r>
        <w:lastRenderedPageBreak/>
        <w:t>Le Tohatsu 2,5CV</w:t>
      </w:r>
    </w:p>
    <w:p w14:paraId="2F8F50DE" w14:textId="77777777" w:rsidR="004A0C40" w:rsidRDefault="005A4A4E" w:rsidP="005A4A4E">
      <w:r>
        <w:t>Je conseille vivement de l’affaler dans l’annexe à partir du bord à l’aide d’un bout plutôt que de faire du gymkana sur la plage arrière.</w:t>
      </w:r>
    </w:p>
    <w:p w14:paraId="281E1144" w14:textId="77777777" w:rsidR="004A0C40" w:rsidRDefault="004A0C40" w:rsidP="005A4A4E">
      <w:r>
        <w:t xml:space="preserve">Mettre </w:t>
      </w:r>
      <w:r w:rsidR="00180E69">
        <w:t>le coupe circuit</w:t>
      </w:r>
      <w:r>
        <w:t xml:space="preserve"> en place sur le bouton en caoutchouc noir.</w:t>
      </w:r>
      <w:r w:rsidR="00180E69">
        <w:t xml:space="preserve"> Attacher son crochet au bout du serpentin rouge à un élément de vêtement du barreur</w:t>
      </w:r>
    </w:p>
    <w:p w14:paraId="24893585" w14:textId="77777777" w:rsidR="004A0C40" w:rsidRDefault="004A0C40" w:rsidP="005A4A4E">
      <w:r>
        <w:t>Une fois en place et vertical, plein fait (1% d’huile dans du sans plomb 95</w:t>
      </w:r>
      <w:r w:rsidR="00752021">
        <w:t> ; l’huile se trouve sous le banc arrière gauche du cockpit</w:t>
      </w:r>
      <w:r>
        <w:t>), ouvrir l’évent du bouchon supérieur, ouvrir la vanne</w:t>
      </w:r>
      <w:r w:rsidR="00CC1200">
        <w:fldChar w:fldCharType="begin"/>
      </w:r>
      <w:r w:rsidR="00CC1200">
        <w:instrText xml:space="preserve"> XE "</w:instrText>
      </w:r>
      <w:r w:rsidR="00CC1200" w:rsidRPr="00BA3512">
        <w:instrText>vanne</w:instrText>
      </w:r>
      <w:r w:rsidR="00CC1200">
        <w:instrText xml:space="preserve">" </w:instrText>
      </w:r>
      <w:r w:rsidR="00CC1200">
        <w:fldChar w:fldCharType="end"/>
      </w:r>
      <w:r>
        <w:t xml:space="preserve"> d’arrivée d’essence (bâbord). Enclencher le starter si le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est froid. Mettre l’accélérateur sur Start et… Lancer le moteur. Normalement ça marche. Mais cela peut prendre du temps… et parfois quand la distance n’est pas trop grande la godille est une option viable et tellement plus agréable pour les voisins et excellente pour le cœur.</w:t>
      </w:r>
    </w:p>
    <w:p w14:paraId="3ED704A9" w14:textId="77777777" w:rsidR="004A0C40" w:rsidRDefault="004A0C40" w:rsidP="005A4A4E">
      <w:r>
        <w:t>Le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 xml:space="preserve"> s’arrête simplement en retirant la sécurité au ralenti.</w:t>
      </w:r>
    </w:p>
    <w:p w14:paraId="59DA9CF6" w14:textId="77777777" w:rsidR="004A0C40" w:rsidRDefault="004A0C40" w:rsidP="00DF2C99">
      <w:pPr>
        <w:pStyle w:val="Titre1"/>
      </w:pPr>
      <w:r>
        <w:t>La voile</w:t>
      </w:r>
    </w:p>
    <w:p w14:paraId="32C473D7" w14:textId="77777777" w:rsidR="004A0C40" w:rsidRDefault="004A0C40" w:rsidP="005A4A4E">
      <w:r>
        <w:t>Ah enfin, je commençais à penser que c’était un bateau à moteur</w:t>
      </w:r>
      <w:r w:rsidR="0086453B">
        <w:fldChar w:fldCharType="begin"/>
      </w:r>
      <w:r w:rsidR="0086453B">
        <w:instrText xml:space="preserve"> XE "</w:instrText>
      </w:r>
      <w:r w:rsidR="0086453B" w:rsidRPr="00D97CAA">
        <w:instrText>moteur</w:instrText>
      </w:r>
      <w:r w:rsidR="0086453B">
        <w:instrText xml:space="preserve">" </w:instrText>
      </w:r>
      <w:r w:rsidR="0086453B">
        <w:fldChar w:fldCharType="end"/>
      </w:r>
      <w:r>
        <w:t>…</w:t>
      </w:r>
    </w:p>
    <w:p w14:paraId="359CDD37" w14:textId="215621B4" w:rsidR="00A95DF0" w:rsidRDefault="005F13B4" w:rsidP="005A4A4E">
      <w:r w:rsidRPr="005F13B4">
        <w:rPr>
          <w:i/>
          <w:iCs/>
        </w:rPr>
        <w:t>Neraki</w:t>
      </w:r>
      <w:r w:rsidR="00A95DF0">
        <w:t xml:space="preserve"> est armé d’une grand-voile</w:t>
      </w:r>
      <w:r w:rsidR="00CC1200">
        <w:fldChar w:fldCharType="begin"/>
      </w:r>
      <w:r w:rsidR="00CC1200">
        <w:instrText xml:space="preserve"> XE "</w:instrText>
      </w:r>
      <w:r w:rsidR="00CC1200" w:rsidRPr="00E64DE2">
        <w:instrText>grand-voile</w:instrText>
      </w:r>
      <w:r w:rsidR="00CC1200">
        <w:instrText xml:space="preserve">" </w:instrText>
      </w:r>
      <w:r w:rsidR="00CC1200">
        <w:fldChar w:fldCharType="end"/>
      </w:r>
      <w:r w:rsidR="00A95DF0">
        <w:t xml:space="preserve"> à 3 rangées de ris</w:t>
      </w:r>
      <w:r w:rsidR="006F5AE2">
        <w:t xml:space="preserve"> (2020)</w:t>
      </w:r>
      <w:r w:rsidR="00CC1200">
        <w:fldChar w:fldCharType="begin"/>
      </w:r>
      <w:r w:rsidR="00CC1200">
        <w:instrText xml:space="preserve"> XE "</w:instrText>
      </w:r>
      <w:r w:rsidR="003311E8">
        <w:instrText>prise de ris</w:instrText>
      </w:r>
      <w:r w:rsidR="00CC1200">
        <w:instrText xml:space="preserve">" </w:instrText>
      </w:r>
      <w:r w:rsidR="00CC1200">
        <w:fldChar w:fldCharType="end"/>
      </w:r>
      <w:r w:rsidR="00A95DF0">
        <w:t>, d’un grand génois</w:t>
      </w:r>
      <w:r w:rsidR="006F5AE2">
        <w:t xml:space="preserve"> (2018)</w:t>
      </w:r>
      <w:r w:rsidR="00CC1200">
        <w:fldChar w:fldCharType="begin"/>
      </w:r>
      <w:r w:rsidR="00CC1200">
        <w:instrText xml:space="preserve"> XE "</w:instrText>
      </w:r>
      <w:r w:rsidR="00CC1200" w:rsidRPr="001464BF">
        <w:instrText>génois</w:instrText>
      </w:r>
      <w:r w:rsidR="00CC1200">
        <w:instrText xml:space="preserve">" </w:instrText>
      </w:r>
      <w:r w:rsidR="00CC1200">
        <w:fldChar w:fldCharType="end"/>
      </w:r>
      <w:r w:rsidR="00A95DF0">
        <w:t xml:space="preserve"> sur enrouleur, d’un spi</w:t>
      </w:r>
      <w:r w:rsidR="00CC1200">
        <w:fldChar w:fldCharType="begin"/>
      </w:r>
      <w:r w:rsidR="00CC1200">
        <w:instrText xml:space="preserve"> XE "</w:instrText>
      </w:r>
      <w:r w:rsidR="00CC1200" w:rsidRPr="002332F8">
        <w:instrText>spi</w:instrText>
      </w:r>
      <w:r w:rsidR="003311E8">
        <w:instrText>nnaker</w:instrText>
      </w:r>
      <w:r w:rsidR="00CC1200">
        <w:instrText xml:space="preserve">" </w:instrText>
      </w:r>
      <w:r w:rsidR="00CC1200">
        <w:fldChar w:fldCharType="end"/>
      </w:r>
      <w:r w:rsidR="00A95DF0">
        <w:t xml:space="preserve"> et d’un tourmentin</w:t>
      </w:r>
      <w:r w:rsidR="00CC1200">
        <w:fldChar w:fldCharType="begin"/>
      </w:r>
      <w:r w:rsidR="00CC1200">
        <w:instrText xml:space="preserve"> XE "</w:instrText>
      </w:r>
      <w:r w:rsidR="00CC1200" w:rsidRPr="005E0167">
        <w:instrText>tourmentin</w:instrText>
      </w:r>
      <w:r w:rsidR="00CC1200">
        <w:instrText xml:space="preserve">" </w:instrText>
      </w:r>
      <w:r w:rsidR="00CC1200">
        <w:fldChar w:fldCharType="end"/>
      </w:r>
      <w:r w:rsidR="00A95DF0">
        <w:t xml:space="preserve">. Le tourmentin </w:t>
      </w:r>
      <w:r w:rsidR="00180E69">
        <w:t>et le spi sont rangés</w:t>
      </w:r>
      <w:r w:rsidR="00A95DF0">
        <w:t xml:space="preserve"> dans le coffre </w:t>
      </w:r>
      <w:r w:rsidR="00180E69">
        <w:t>avant</w:t>
      </w:r>
      <w:r w:rsidR="00A95DF0">
        <w:t>.</w:t>
      </w:r>
      <w:r w:rsidR="00180E69">
        <w:t xml:space="preserve"> Ces rangements peuvent varier.</w:t>
      </w:r>
    </w:p>
    <w:p w14:paraId="5E6120A6" w14:textId="77777777" w:rsidR="009D10D2" w:rsidRDefault="009D10D2" w:rsidP="009D10D2">
      <w:r>
        <w:t>Les poignées de winches</w:t>
      </w:r>
      <w:r w:rsidR="00CC1200">
        <w:fldChar w:fldCharType="begin"/>
      </w:r>
      <w:r w:rsidR="00CC1200">
        <w:instrText xml:space="preserve"> XE "</w:instrText>
      </w:r>
      <w:r w:rsidR="00CC1200" w:rsidRPr="000A1DE1">
        <w:instrText>winches</w:instrText>
      </w:r>
      <w:r w:rsidR="00CC1200">
        <w:instrText xml:space="preserve">" </w:instrText>
      </w:r>
      <w:r w:rsidR="00CC1200">
        <w:fldChar w:fldCharType="end"/>
      </w:r>
      <w:r>
        <w:t xml:space="preserve"> son</w:t>
      </w:r>
      <w:r w:rsidR="00CC1200">
        <w:t>t</w:t>
      </w:r>
      <w:r>
        <w:t xml:space="preserve"> rangées dans l’équipet sous la </w:t>
      </w:r>
      <w:r w:rsidR="0086453B">
        <w:t>table à cartes</w:t>
      </w:r>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r>
        <w:t xml:space="preserve"> et vers l’arrière.</w:t>
      </w:r>
    </w:p>
    <w:p w14:paraId="4F2E63E2" w14:textId="77777777" w:rsidR="00A95DF0" w:rsidRDefault="00A95DF0" w:rsidP="00A95DF0">
      <w:pPr>
        <w:pStyle w:val="Titre2"/>
      </w:pPr>
      <w:r>
        <w:t>Le piano</w:t>
      </w:r>
      <w:r w:rsidR="00CC1200">
        <w:fldChar w:fldCharType="begin"/>
      </w:r>
      <w:r w:rsidR="00CC1200">
        <w:instrText xml:space="preserve"> XE "</w:instrText>
      </w:r>
      <w:r w:rsidR="00CC1200" w:rsidRPr="00710FBB">
        <w:instrText>piano</w:instrText>
      </w:r>
      <w:r w:rsidR="00CC1200">
        <w:instrText xml:space="preserve">" </w:instrText>
      </w:r>
      <w:r w:rsidR="00CC1200">
        <w:fldChar w:fldCharType="end"/>
      </w:r>
    </w:p>
    <w:p w14:paraId="41BABE4D" w14:textId="77777777" w:rsidR="00A95DF0" w:rsidRDefault="00A95DF0" w:rsidP="00A95DF0">
      <w:r>
        <w:t>Deux rangées de bloqueurs devant deux winches</w:t>
      </w:r>
      <w:r w:rsidR="00CC1200">
        <w:fldChar w:fldCharType="begin"/>
      </w:r>
      <w:r w:rsidR="00CC1200">
        <w:instrText xml:space="preserve"> XE "</w:instrText>
      </w:r>
      <w:r w:rsidR="00CC1200" w:rsidRPr="000A1DE1">
        <w:instrText>winches</w:instrText>
      </w:r>
      <w:r w:rsidR="00CC1200">
        <w:instrText xml:space="preserve">" </w:instrText>
      </w:r>
      <w:r w:rsidR="00CC1200">
        <w:fldChar w:fldCharType="end"/>
      </w:r>
      <w:r>
        <w:t>.</w:t>
      </w:r>
    </w:p>
    <w:p w14:paraId="34236AB6" w14:textId="77777777" w:rsidR="007B4701" w:rsidRDefault="00A95DF0" w:rsidP="00A95DF0">
      <w:r>
        <w:t xml:space="preserve">A tribord : </w:t>
      </w:r>
    </w:p>
    <w:p w14:paraId="4DC1A0AF" w14:textId="77777777" w:rsidR="00697109" w:rsidRDefault="00A95DF0" w:rsidP="007B4701">
      <w:pPr>
        <w:pStyle w:val="Paragraphedeliste"/>
        <w:numPr>
          <w:ilvl w:val="0"/>
          <w:numId w:val="1"/>
        </w:numPr>
      </w:pPr>
      <w:r>
        <w:t>la drisse</w:t>
      </w:r>
      <w:r w:rsidR="00CC1200">
        <w:fldChar w:fldCharType="begin"/>
      </w:r>
      <w:r w:rsidR="00CC1200">
        <w:instrText xml:space="preserve"> XE "</w:instrText>
      </w:r>
      <w:r w:rsidR="00CC1200" w:rsidRPr="00EA22E6">
        <w:instrText>drisse</w:instrText>
      </w:r>
      <w:r w:rsidR="00CC1200">
        <w:instrText xml:space="preserve">" </w:instrText>
      </w:r>
      <w:r w:rsidR="00CC1200">
        <w:fldChar w:fldCharType="end"/>
      </w:r>
      <w:r>
        <w:t xml:space="preserve"> de spi</w:t>
      </w:r>
      <w:r w:rsidR="00CC1200">
        <w:fldChar w:fldCharType="begin"/>
      </w:r>
      <w:r w:rsidR="00CC1200">
        <w:instrText xml:space="preserve"> XE "</w:instrText>
      </w:r>
      <w:r w:rsidR="00CC1200" w:rsidRPr="002332F8">
        <w:instrText>spi</w:instrText>
      </w:r>
      <w:r w:rsidR="003311E8">
        <w:instrText>nnaker</w:instrText>
      </w:r>
      <w:r w:rsidR="00CC1200">
        <w:instrText xml:space="preserve">" </w:instrText>
      </w:r>
      <w:r w:rsidR="00CC1200">
        <w:fldChar w:fldCharType="end"/>
      </w:r>
      <w:r>
        <w:t xml:space="preserve"> est en jaune. </w:t>
      </w:r>
    </w:p>
    <w:p w14:paraId="183E27E1" w14:textId="77777777" w:rsidR="007B4701" w:rsidRDefault="007B4701" w:rsidP="007B4701">
      <w:pPr>
        <w:pStyle w:val="Paragraphedeliste"/>
        <w:numPr>
          <w:ilvl w:val="0"/>
          <w:numId w:val="1"/>
        </w:numPr>
      </w:pPr>
      <w:r>
        <w:t>La drisse</w:t>
      </w:r>
      <w:r w:rsidR="00CC1200">
        <w:fldChar w:fldCharType="begin"/>
      </w:r>
      <w:r w:rsidR="00CC1200">
        <w:instrText xml:space="preserve"> XE "</w:instrText>
      </w:r>
      <w:r w:rsidR="00CC1200" w:rsidRPr="00EA22E6">
        <w:instrText>drisse</w:instrText>
      </w:r>
      <w:r w:rsidR="00CC1200">
        <w:instrText xml:space="preserve">" </w:instrText>
      </w:r>
      <w:r w:rsidR="00CC1200">
        <w:fldChar w:fldCharType="end"/>
      </w:r>
      <w:r>
        <w:t xml:space="preserve"> de génois</w:t>
      </w:r>
      <w:r w:rsidR="00CC1200">
        <w:fldChar w:fldCharType="begin"/>
      </w:r>
      <w:r w:rsidR="00CC1200">
        <w:instrText xml:space="preserve"> XE "</w:instrText>
      </w:r>
      <w:r w:rsidR="00CC1200" w:rsidRPr="001464BF">
        <w:instrText>génois</w:instrText>
      </w:r>
      <w:r w:rsidR="00CC1200">
        <w:instrText xml:space="preserve">" </w:instrText>
      </w:r>
      <w:r w:rsidR="00CC1200">
        <w:fldChar w:fldCharType="end"/>
      </w:r>
      <w:r>
        <w:t xml:space="preserve"> est en </w:t>
      </w:r>
      <w:r w:rsidR="00697109">
        <w:t xml:space="preserve">bleu sombre et </w:t>
      </w:r>
      <w:r>
        <w:t>vert et normalement n’a pas besoin d’être manœuvrée sauf à étarquer le génois un peu.</w:t>
      </w:r>
    </w:p>
    <w:p w14:paraId="238C8F19" w14:textId="77777777" w:rsidR="007B4701" w:rsidRDefault="007B4701" w:rsidP="007B4701">
      <w:pPr>
        <w:pStyle w:val="Paragraphedeliste"/>
        <w:numPr>
          <w:ilvl w:val="0"/>
          <w:numId w:val="1"/>
        </w:numPr>
      </w:pPr>
      <w:r>
        <w:t>La drisse</w:t>
      </w:r>
      <w:r w:rsidR="00CC1200">
        <w:fldChar w:fldCharType="begin"/>
      </w:r>
      <w:r w:rsidR="00CC1200">
        <w:instrText xml:space="preserve"> XE "</w:instrText>
      </w:r>
      <w:r w:rsidR="00CC1200" w:rsidRPr="00EA22E6">
        <w:instrText>drisse</w:instrText>
      </w:r>
      <w:r w:rsidR="00CC1200">
        <w:instrText xml:space="preserve">" </w:instrText>
      </w:r>
      <w:r w:rsidR="00CC1200">
        <w:fldChar w:fldCharType="end"/>
      </w:r>
      <w:r>
        <w:t xml:space="preserve"> de grand-voile</w:t>
      </w:r>
      <w:r w:rsidR="00CC1200">
        <w:fldChar w:fldCharType="begin"/>
      </w:r>
      <w:r w:rsidR="00CC1200">
        <w:instrText xml:space="preserve"> XE "</w:instrText>
      </w:r>
      <w:r w:rsidR="00CC1200" w:rsidRPr="00E64DE2">
        <w:instrText>grand-voile</w:instrText>
      </w:r>
      <w:r w:rsidR="00CC1200">
        <w:instrText xml:space="preserve">" </w:instrText>
      </w:r>
      <w:r w:rsidR="00CC1200">
        <w:fldChar w:fldCharType="end"/>
      </w:r>
      <w:r>
        <w:t xml:space="preserve"> est rouge. Elle est frappée sur le bout de la bôme lorsque la voile n’est pas hissée à côté de la balancine</w:t>
      </w:r>
      <w:r w:rsidR="005910EF">
        <w:fldChar w:fldCharType="begin"/>
      </w:r>
      <w:r w:rsidR="005910EF">
        <w:instrText xml:space="preserve"> XE "</w:instrText>
      </w:r>
      <w:r w:rsidR="005910EF" w:rsidRPr="0023240B">
        <w:instrText>balancine:balancine de grand-voile</w:instrText>
      </w:r>
      <w:r w:rsidR="005910EF">
        <w:instrText xml:space="preserve">" </w:instrText>
      </w:r>
      <w:r w:rsidR="005910EF">
        <w:fldChar w:fldCharType="end"/>
      </w:r>
      <w:r>
        <w:t>. Deux séries de deux marques noires indiquent les réglages grossiers pour les deux premiers ris</w:t>
      </w:r>
      <w:r w:rsidR="00CC1200">
        <w:fldChar w:fldCharType="begin"/>
      </w:r>
      <w:r w:rsidR="00CC1200">
        <w:instrText xml:space="preserve"> XE "</w:instrText>
      </w:r>
      <w:r w:rsidR="003311E8">
        <w:instrText xml:space="preserve">prise de </w:instrText>
      </w:r>
      <w:r w:rsidR="00CC1200" w:rsidRPr="00F937A2">
        <w:instrText>ris</w:instrText>
      </w:r>
      <w:r w:rsidR="00CC1200">
        <w:instrText xml:space="preserve">" </w:instrText>
      </w:r>
      <w:r w:rsidR="00CC1200">
        <w:fldChar w:fldCharType="end"/>
      </w:r>
      <w:r>
        <w:t>. Il faut encadrer le bloqueur par ces marques pour que la longueur de drisse soit correcte pendant la manœuvre de prise de ris.</w:t>
      </w:r>
    </w:p>
    <w:p w14:paraId="625A79F0" w14:textId="77777777" w:rsidR="007B4701" w:rsidRDefault="007B4701" w:rsidP="007B4701">
      <w:r>
        <w:t>A bâbord</w:t>
      </w:r>
    </w:p>
    <w:p w14:paraId="4404CD72" w14:textId="77777777" w:rsidR="007B4701" w:rsidRDefault="007B4701" w:rsidP="007B4701">
      <w:pPr>
        <w:pStyle w:val="Paragraphedeliste"/>
        <w:numPr>
          <w:ilvl w:val="0"/>
          <w:numId w:val="1"/>
        </w:numPr>
      </w:pPr>
      <w:r>
        <w:t>La reprise de bordure</w:t>
      </w:r>
      <w:r w:rsidR="00CC1200">
        <w:fldChar w:fldCharType="begin"/>
      </w:r>
      <w:r w:rsidR="00CC1200">
        <w:instrText xml:space="preserve"> XE "</w:instrText>
      </w:r>
      <w:r w:rsidR="00CC1200" w:rsidRPr="00B80A01">
        <w:instrText>bordure</w:instrText>
      </w:r>
      <w:r w:rsidR="00CC1200">
        <w:instrText xml:space="preserve">" </w:instrText>
      </w:r>
      <w:r w:rsidR="00CC1200">
        <w:fldChar w:fldCharType="end"/>
      </w:r>
      <w:r>
        <w:t xml:space="preserve"> de la voile en bleu et blanc.</w:t>
      </w:r>
    </w:p>
    <w:p w14:paraId="074A5F6A" w14:textId="77777777" w:rsidR="007B4701" w:rsidRDefault="007B4701" w:rsidP="007B4701">
      <w:pPr>
        <w:pStyle w:val="Paragraphedeliste"/>
        <w:numPr>
          <w:ilvl w:val="0"/>
          <w:numId w:val="1"/>
        </w:numPr>
      </w:pPr>
      <w:r>
        <w:t>La drisse</w:t>
      </w:r>
      <w:r w:rsidR="00CC1200">
        <w:fldChar w:fldCharType="begin"/>
      </w:r>
      <w:r w:rsidR="00CC1200">
        <w:instrText xml:space="preserve"> XE "</w:instrText>
      </w:r>
      <w:r w:rsidR="00CC1200" w:rsidRPr="00EA22E6">
        <w:instrText>drisse</w:instrText>
      </w:r>
      <w:r w:rsidR="00CC1200">
        <w:instrText xml:space="preserve">" </w:instrText>
      </w:r>
      <w:r w:rsidR="00CC1200">
        <w:fldChar w:fldCharType="end"/>
      </w:r>
      <w:r>
        <w:t xml:space="preserve"> de tourmentin</w:t>
      </w:r>
      <w:r w:rsidR="00CC1200">
        <w:fldChar w:fldCharType="begin"/>
      </w:r>
      <w:r w:rsidR="00CC1200">
        <w:instrText xml:space="preserve"> XE "</w:instrText>
      </w:r>
      <w:r w:rsidR="00CC1200" w:rsidRPr="005E0167">
        <w:instrText>tourmentin</w:instrText>
      </w:r>
      <w:r w:rsidR="00CC1200">
        <w:instrText xml:space="preserve">" </w:instrText>
      </w:r>
      <w:r w:rsidR="00CC1200">
        <w:fldChar w:fldCharType="end"/>
      </w:r>
      <w:r>
        <w:t xml:space="preserve"> en rouge</w:t>
      </w:r>
    </w:p>
    <w:p w14:paraId="4B3B268C" w14:textId="77777777" w:rsidR="007B4701" w:rsidRDefault="007B4701" w:rsidP="007B4701">
      <w:pPr>
        <w:pStyle w:val="Paragraphedeliste"/>
        <w:numPr>
          <w:ilvl w:val="0"/>
          <w:numId w:val="1"/>
        </w:numPr>
      </w:pPr>
      <w:r>
        <w:t>La balancine</w:t>
      </w:r>
      <w:r w:rsidR="005910EF">
        <w:fldChar w:fldCharType="begin"/>
      </w:r>
      <w:r w:rsidR="005910EF">
        <w:instrText xml:space="preserve"> XE "</w:instrText>
      </w:r>
      <w:r w:rsidR="005910EF" w:rsidRPr="0023240B">
        <w:instrText xml:space="preserve">balancine:balancine de </w:instrText>
      </w:r>
      <w:r w:rsidR="005910EF">
        <w:instrText xml:space="preserve">spi" </w:instrText>
      </w:r>
      <w:r w:rsidR="005910EF">
        <w:fldChar w:fldCharType="end"/>
      </w:r>
      <w:r>
        <w:t xml:space="preserve"> de spi</w:t>
      </w:r>
      <w:r w:rsidR="00CC1200">
        <w:fldChar w:fldCharType="begin"/>
      </w:r>
      <w:r w:rsidR="00CC1200">
        <w:instrText xml:space="preserve"> XE "</w:instrText>
      </w:r>
      <w:r w:rsidR="00CC1200" w:rsidRPr="002332F8">
        <w:instrText>spi</w:instrText>
      </w:r>
      <w:r w:rsidR="003311E8">
        <w:instrText>nnaker</w:instrText>
      </w:r>
      <w:r w:rsidR="00CC1200">
        <w:instrText xml:space="preserve">" </w:instrText>
      </w:r>
      <w:r w:rsidR="00CC1200">
        <w:fldChar w:fldCharType="end"/>
      </w:r>
      <w:r>
        <w:t xml:space="preserve"> en noir et blanc</w:t>
      </w:r>
    </w:p>
    <w:p w14:paraId="374295D0" w14:textId="316B6666" w:rsidR="007B4701" w:rsidRPr="009D10D2" w:rsidRDefault="007B4701" w:rsidP="007B4701">
      <w:pPr>
        <w:pStyle w:val="Paragraphedeliste"/>
        <w:numPr>
          <w:ilvl w:val="0"/>
          <w:numId w:val="1"/>
        </w:numPr>
      </w:pPr>
      <w:r>
        <w:t xml:space="preserve">Le </w:t>
      </w:r>
      <w:r w:rsidR="005F13B4">
        <w:t>hale-bas</w:t>
      </w:r>
      <w:r>
        <w:t xml:space="preserve"> de spi</w:t>
      </w:r>
      <w:r w:rsidR="00CC1200">
        <w:fldChar w:fldCharType="begin"/>
      </w:r>
      <w:r w:rsidR="00CC1200">
        <w:instrText xml:space="preserve"> XE "</w:instrText>
      </w:r>
      <w:r w:rsidR="006674EE">
        <w:instrText>hâle-bas :hâle-bas de spi</w:instrText>
      </w:r>
      <w:r w:rsidR="00CC1200">
        <w:instrText xml:space="preserve">" </w:instrText>
      </w:r>
      <w:r w:rsidR="00CC1200">
        <w:fldChar w:fldCharType="end"/>
      </w:r>
      <w:r>
        <w:t xml:space="preserve"> en bleu</w:t>
      </w:r>
    </w:p>
    <w:p w14:paraId="107A14F2" w14:textId="737295D4" w:rsidR="009D10D2" w:rsidRDefault="009D10D2" w:rsidP="009D10D2">
      <w:r>
        <w:t xml:space="preserve">Le </w:t>
      </w:r>
      <w:r w:rsidR="005F13B4">
        <w:t>hale-bas</w:t>
      </w:r>
      <w:r>
        <w:t xml:space="preserve"> de grand-voile</w:t>
      </w:r>
      <w:r w:rsidR="005910EF">
        <w:fldChar w:fldCharType="begin"/>
      </w:r>
      <w:r w:rsidR="005910EF">
        <w:instrText xml:space="preserve"> XE "hâle-bas :hâle-bas de grand-voile" </w:instrText>
      </w:r>
      <w:r w:rsidR="005910EF">
        <w:fldChar w:fldCharType="end"/>
      </w:r>
      <w:r>
        <w:t xml:space="preserve"> se prend au pied du mât avec un réglage grossier et un réglage fin.</w:t>
      </w:r>
      <w:r w:rsidR="005F13B4">
        <w:t xml:space="preserve"> A tribord, un plan de Cunningham est fixé sur un taquet et de crochète dans l’erseau de la grand-voile pour permettre d’étarquer par le bas.</w:t>
      </w:r>
    </w:p>
    <w:p w14:paraId="36824D39" w14:textId="77777777" w:rsidR="00A95DF0" w:rsidRDefault="00A95DF0" w:rsidP="00A95DF0">
      <w:pPr>
        <w:pStyle w:val="Titre2"/>
      </w:pPr>
      <w:r>
        <w:lastRenderedPageBreak/>
        <w:t>Hissage de la grand-voile</w:t>
      </w:r>
      <w:r w:rsidR="00CC1200">
        <w:fldChar w:fldCharType="begin"/>
      </w:r>
      <w:r w:rsidR="00CC1200">
        <w:instrText xml:space="preserve"> XE "</w:instrText>
      </w:r>
      <w:r w:rsidR="00CC1200" w:rsidRPr="00E64DE2">
        <w:instrText>grand-voile</w:instrText>
      </w:r>
      <w:r w:rsidR="00CC1200">
        <w:instrText xml:space="preserve">" </w:instrText>
      </w:r>
      <w:r w:rsidR="00CC1200">
        <w:fldChar w:fldCharType="end"/>
      </w:r>
    </w:p>
    <w:p w14:paraId="3FD95E39" w14:textId="369CE058" w:rsidR="00A95DF0" w:rsidRDefault="009D10D2" w:rsidP="00A95DF0">
      <w:r>
        <w:t>Les seules précautions : bien larguer les bosses de ris</w:t>
      </w:r>
      <w:r w:rsidR="00CC1200">
        <w:fldChar w:fldCharType="begin"/>
      </w:r>
      <w:r w:rsidR="00CC1200">
        <w:instrText xml:space="preserve"> XE "</w:instrText>
      </w:r>
      <w:r w:rsidR="003311E8">
        <w:instrText xml:space="preserve">prise de </w:instrText>
      </w:r>
      <w:r w:rsidR="00CC1200" w:rsidRPr="00F937A2">
        <w:instrText>ris</w:instrText>
      </w:r>
      <w:r w:rsidR="00CC1200">
        <w:instrText xml:space="preserve">" </w:instrText>
      </w:r>
      <w:r w:rsidR="00CC1200">
        <w:fldChar w:fldCharType="end"/>
      </w:r>
      <w:r>
        <w:t xml:space="preserve"> pour que la voile ne soit pas bloquée pendant la manœuvre. Hisser en aidant les coulisseaux</w:t>
      </w:r>
      <w:r w:rsidR="00CC1200">
        <w:fldChar w:fldCharType="begin"/>
      </w:r>
      <w:r w:rsidR="00CC1200">
        <w:instrText xml:space="preserve"> XE "</w:instrText>
      </w:r>
      <w:r w:rsidR="00CC1200" w:rsidRPr="000E3AD7">
        <w:instrText>coulisseaux</w:instrText>
      </w:r>
      <w:r w:rsidR="00CC1200">
        <w:instrText xml:space="preserve">" </w:instrText>
      </w:r>
      <w:r w:rsidR="00CC1200">
        <w:fldChar w:fldCharType="end"/>
      </w:r>
      <w:r>
        <w:t xml:space="preserve"> à passer le </w:t>
      </w:r>
      <w:r w:rsidR="00D43F0A">
        <w:rPr>
          <w:noProof/>
        </w:rPr>
        <w:drawing>
          <wp:anchor distT="0" distB="0" distL="114300" distR="114300" simplePos="0" relativeHeight="251660288" behindDoc="0" locked="0" layoutInCell="1" allowOverlap="1" wp14:anchorId="5213E964" wp14:editId="6536400B">
            <wp:simplePos x="0" y="0"/>
            <wp:positionH relativeFrom="column">
              <wp:posOffset>3449320</wp:posOffset>
            </wp:positionH>
            <wp:positionV relativeFrom="paragraph">
              <wp:posOffset>192405</wp:posOffset>
            </wp:positionV>
            <wp:extent cx="2311200" cy="12996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ulisseaux.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1200" cy="1299600"/>
                    </a:xfrm>
                    <a:prstGeom prst="rect">
                      <a:avLst/>
                    </a:prstGeom>
                  </pic:spPr>
                </pic:pic>
              </a:graphicData>
            </a:graphic>
            <wp14:sizeRelH relativeFrom="margin">
              <wp14:pctWidth>0</wp14:pctWidth>
            </wp14:sizeRelH>
            <wp14:sizeRelV relativeFrom="margin">
              <wp14:pctHeight>0</wp14:pctHeight>
            </wp14:sizeRelV>
          </wp:anchor>
        </w:drawing>
      </w:r>
      <w:r>
        <w:t xml:space="preserve"> d’introduction des coulisseaux</w:t>
      </w:r>
      <w:r w:rsidR="00D43F0A">
        <w:t xml:space="preserve"> (voir image)</w:t>
      </w:r>
      <w:r>
        <w:t>. Parfois cela bloque un peu. Bien hisser bout au vent pour ne pas prendre la voile dans les haubans.</w:t>
      </w:r>
    </w:p>
    <w:p w14:paraId="1100745F" w14:textId="77777777" w:rsidR="009D10D2" w:rsidRDefault="009D10D2" w:rsidP="00A95DF0">
      <w:r>
        <w:t>Ne larguer la balancine</w:t>
      </w:r>
      <w:r w:rsidR="005910EF">
        <w:fldChar w:fldCharType="begin"/>
      </w:r>
      <w:r w:rsidR="005910EF">
        <w:instrText xml:space="preserve"> XE "</w:instrText>
      </w:r>
      <w:r w:rsidR="005910EF" w:rsidRPr="0023240B">
        <w:instrText>balancine:balancine de grand-voile</w:instrText>
      </w:r>
      <w:r w:rsidR="005910EF">
        <w:instrText xml:space="preserve">" </w:instrText>
      </w:r>
      <w:r w:rsidR="005910EF">
        <w:fldChar w:fldCharType="end"/>
      </w:r>
      <w:r>
        <w:t xml:space="preserve"> qu’après le hissage.</w:t>
      </w:r>
    </w:p>
    <w:p w14:paraId="597D14CF" w14:textId="77777777" w:rsidR="009D10D2" w:rsidRPr="00A95DF0" w:rsidRDefault="009D10D2" w:rsidP="009D10D2">
      <w:pPr>
        <w:pStyle w:val="Titre2"/>
      </w:pPr>
      <w:r>
        <w:t>Prise de ris</w:t>
      </w:r>
      <w:r w:rsidR="00CC1200">
        <w:fldChar w:fldCharType="begin"/>
      </w:r>
      <w:r w:rsidR="00CC1200">
        <w:instrText xml:space="preserve"> XE "</w:instrText>
      </w:r>
      <w:r w:rsidR="003311E8">
        <w:instrText xml:space="preserve">prise de </w:instrText>
      </w:r>
      <w:r w:rsidR="00CC1200" w:rsidRPr="00F937A2">
        <w:instrText>ris</w:instrText>
      </w:r>
      <w:r w:rsidR="00CC1200">
        <w:instrText xml:space="preserve">" </w:instrText>
      </w:r>
      <w:r w:rsidR="00CC1200">
        <w:fldChar w:fldCharType="end"/>
      </w:r>
    </w:p>
    <w:p w14:paraId="2E944129" w14:textId="41C2B14A" w:rsidR="004A0C40" w:rsidRDefault="004A0C40" w:rsidP="004A0C40">
      <w:r>
        <w:t>Les prises de ris</w:t>
      </w:r>
      <w:r w:rsidR="00CC1200">
        <w:fldChar w:fldCharType="begin"/>
      </w:r>
      <w:r w:rsidR="00CC1200">
        <w:instrText xml:space="preserve"> XE "</w:instrText>
      </w:r>
      <w:r w:rsidR="003311E8">
        <w:instrText xml:space="preserve">prise de </w:instrText>
      </w:r>
      <w:r w:rsidR="00CC1200" w:rsidRPr="00F937A2">
        <w:instrText>ris</w:instrText>
      </w:r>
      <w:r w:rsidR="00CC1200">
        <w:instrText xml:space="preserve">" </w:instrText>
      </w:r>
      <w:r w:rsidR="00CC1200">
        <w:fldChar w:fldCharType="end"/>
      </w:r>
      <w:r>
        <w:t xml:space="preserve"> se font au mât. Trois bosses de ris dont </w:t>
      </w:r>
      <w:r w:rsidR="00EB7CB9">
        <w:t>une est</w:t>
      </w:r>
      <w:r>
        <w:t xml:space="preserve"> installée en permanence. </w:t>
      </w:r>
      <w:r w:rsidR="005F13B4" w:rsidRPr="005F13B4">
        <w:rPr>
          <w:i/>
          <w:iCs/>
        </w:rPr>
        <w:t>Neraki</w:t>
      </w:r>
      <w:r>
        <w:t xml:space="preserve"> envisage un premier ris dès 12-15 </w:t>
      </w:r>
      <w:r w:rsidR="00DF2C99">
        <w:t>nœuds</w:t>
      </w:r>
      <w:r>
        <w:t xml:space="preserve"> de vent. </w:t>
      </w:r>
      <w:r w:rsidR="009D10D2">
        <w:t>Mais c’est à voir selon les goûts et selon le nouveau génois</w:t>
      </w:r>
      <w:r w:rsidR="00CC1200">
        <w:fldChar w:fldCharType="begin"/>
      </w:r>
      <w:r w:rsidR="00CC1200">
        <w:instrText xml:space="preserve"> XE "</w:instrText>
      </w:r>
      <w:r w:rsidR="00CC1200" w:rsidRPr="001464BF">
        <w:instrText>génois</w:instrText>
      </w:r>
      <w:r w:rsidR="00CC1200">
        <w:instrText xml:space="preserve">" </w:instrText>
      </w:r>
      <w:r w:rsidR="00CC1200">
        <w:fldChar w:fldCharType="end"/>
      </w:r>
      <w:r w:rsidR="009D10D2">
        <w:t xml:space="preserve"> plus grand que l’ancien qui donne une meilleure stabilité de route.</w:t>
      </w:r>
    </w:p>
    <w:p w14:paraId="08949452" w14:textId="77777777" w:rsidR="009D10D2" w:rsidRDefault="009D10D2" w:rsidP="004A0C40">
      <w:r w:rsidRPr="00333A12">
        <w:rPr>
          <w:highlight w:val="yellow"/>
        </w:rPr>
        <w:t>Pour prendre un ris</w:t>
      </w:r>
      <w:r w:rsidR="00CC1200" w:rsidRPr="00333A12">
        <w:rPr>
          <w:highlight w:val="yellow"/>
        </w:rPr>
        <w:fldChar w:fldCharType="begin"/>
      </w:r>
      <w:r w:rsidR="00CC1200" w:rsidRPr="00333A12">
        <w:rPr>
          <w:highlight w:val="yellow"/>
        </w:rPr>
        <w:instrText xml:space="preserve"> XE "</w:instrText>
      </w:r>
      <w:r w:rsidR="003311E8" w:rsidRPr="00333A12">
        <w:rPr>
          <w:highlight w:val="yellow"/>
        </w:rPr>
        <w:instrText xml:space="preserve">prise de </w:instrText>
      </w:r>
      <w:r w:rsidR="00CC1200" w:rsidRPr="00333A12">
        <w:rPr>
          <w:highlight w:val="yellow"/>
        </w:rPr>
        <w:instrText xml:space="preserve">ris" </w:instrText>
      </w:r>
      <w:r w:rsidR="00CC1200" w:rsidRPr="00333A12">
        <w:rPr>
          <w:highlight w:val="yellow"/>
        </w:rPr>
        <w:fldChar w:fldCharType="end"/>
      </w:r>
      <w:r w:rsidRPr="00333A12">
        <w:rPr>
          <w:highlight w:val="yellow"/>
        </w:rPr>
        <w:t xml:space="preserve"> il faut impérativement sortir les coulisseaux</w:t>
      </w:r>
      <w:r w:rsidR="00CC1200" w:rsidRPr="00333A12">
        <w:rPr>
          <w:highlight w:val="yellow"/>
        </w:rPr>
        <w:fldChar w:fldCharType="begin"/>
      </w:r>
      <w:r w:rsidR="00CC1200" w:rsidRPr="00333A12">
        <w:rPr>
          <w:highlight w:val="yellow"/>
        </w:rPr>
        <w:instrText xml:space="preserve"> XE "coulisseaux" </w:instrText>
      </w:r>
      <w:r w:rsidR="00CC1200" w:rsidRPr="00333A12">
        <w:rPr>
          <w:highlight w:val="yellow"/>
        </w:rPr>
        <w:fldChar w:fldCharType="end"/>
      </w:r>
      <w:r w:rsidRPr="00333A12">
        <w:rPr>
          <w:highlight w:val="yellow"/>
        </w:rPr>
        <w:t xml:space="preserve"> du mât (appuyer sur le dispositif d’introduction pour faire sortir les coulisseaux).</w:t>
      </w:r>
      <w:r>
        <w:t xml:space="preserve"> </w:t>
      </w:r>
    </w:p>
    <w:p w14:paraId="470AB9C6" w14:textId="77777777" w:rsidR="009D10D2" w:rsidRDefault="009D10D2" w:rsidP="004A0C40">
      <w:r>
        <w:t>Reprendre la balancine</w:t>
      </w:r>
      <w:r w:rsidR="005910EF">
        <w:fldChar w:fldCharType="begin"/>
      </w:r>
      <w:r w:rsidR="005910EF">
        <w:instrText xml:space="preserve"> XE "</w:instrText>
      </w:r>
      <w:r w:rsidR="005910EF" w:rsidRPr="0023240B">
        <w:instrText>balancine:balancine de grand-voile</w:instrText>
      </w:r>
      <w:r w:rsidR="005910EF">
        <w:instrText xml:space="preserve">" </w:instrText>
      </w:r>
      <w:r w:rsidR="005910EF">
        <w:fldChar w:fldCharType="end"/>
      </w:r>
      <w:r>
        <w:t>. Affaler la voile jusqu’à ce que les marques sur la drisse</w:t>
      </w:r>
      <w:r w:rsidR="00CC1200">
        <w:fldChar w:fldCharType="begin"/>
      </w:r>
      <w:r w:rsidR="00CC1200">
        <w:instrText xml:space="preserve"> XE "</w:instrText>
      </w:r>
      <w:r w:rsidR="00CC1200" w:rsidRPr="00EA22E6">
        <w:instrText>drisse</w:instrText>
      </w:r>
      <w:r w:rsidR="00CC1200">
        <w:instrText xml:space="preserve">" </w:instrText>
      </w:r>
      <w:r w:rsidR="00CC1200">
        <w:fldChar w:fldCharType="end"/>
      </w:r>
      <w:r>
        <w:t xml:space="preserve"> encadrent bien le bloqueur. Sortir les coulisseaux</w:t>
      </w:r>
      <w:r w:rsidR="00CC1200">
        <w:fldChar w:fldCharType="begin"/>
      </w:r>
      <w:r w:rsidR="00CC1200">
        <w:instrText xml:space="preserve"> XE "</w:instrText>
      </w:r>
      <w:r w:rsidR="00CC1200" w:rsidRPr="000E3AD7">
        <w:instrText>coulisseaux</w:instrText>
      </w:r>
      <w:r w:rsidR="00CC1200">
        <w:instrText xml:space="preserve">" </w:instrText>
      </w:r>
      <w:r w:rsidR="00CC1200">
        <w:fldChar w:fldCharType="end"/>
      </w:r>
      <w:r>
        <w:t xml:space="preserve"> libérés. Crocher l’anneau du ris</w:t>
      </w:r>
      <w:r w:rsidR="00CC1200">
        <w:fldChar w:fldCharType="begin"/>
      </w:r>
      <w:r w:rsidR="00CC1200">
        <w:instrText xml:space="preserve"> XE "</w:instrText>
      </w:r>
      <w:r w:rsidR="003311E8">
        <w:instrText xml:space="preserve">prise de </w:instrText>
      </w:r>
      <w:r w:rsidR="00CC1200" w:rsidRPr="00F937A2">
        <w:instrText>ris</w:instrText>
      </w:r>
      <w:r w:rsidR="00CC1200">
        <w:instrText xml:space="preserve">" </w:instrText>
      </w:r>
      <w:r w:rsidR="00CC1200">
        <w:fldChar w:fldCharType="end"/>
      </w:r>
      <w:r>
        <w:t xml:space="preserve"> choisi sur le crochet du vit de mulet. Reprendre la bosse de ris choisie au winch de pied de mât. Reprendre la drisse et étarquer. Larguer la balancine et reprendre sa route.</w:t>
      </w:r>
    </w:p>
    <w:p w14:paraId="0185AC50" w14:textId="08FE33CF" w:rsidR="009D10D2" w:rsidRDefault="009D10D2" w:rsidP="009D10D2">
      <w:pPr>
        <w:pStyle w:val="Titre2"/>
      </w:pPr>
      <w:r>
        <w:t>Affal</w:t>
      </w:r>
      <w:r w:rsidR="005F13B4">
        <w:t>er</w:t>
      </w:r>
      <w:r>
        <w:t xml:space="preserve"> la </w:t>
      </w:r>
      <w:r w:rsidR="00B84615">
        <w:t>grand-</w:t>
      </w:r>
      <w:r>
        <w:t xml:space="preserve">voile et </w:t>
      </w:r>
      <w:r w:rsidR="00B84615">
        <w:t>la ferler</w:t>
      </w:r>
      <w:r>
        <w:t xml:space="preserve"> </w:t>
      </w:r>
    </w:p>
    <w:p w14:paraId="00302234" w14:textId="77777777" w:rsidR="006674EE" w:rsidRDefault="006674EE" w:rsidP="009D10D2">
      <w:r>
        <w:t>Toujours pen</w:t>
      </w:r>
      <w:r w:rsidR="00AE6E8B">
        <w:t>s</w:t>
      </w:r>
      <w:r>
        <w:t>er à raidir la balancine</w:t>
      </w:r>
      <w:r w:rsidR="005910EF">
        <w:fldChar w:fldCharType="begin"/>
      </w:r>
      <w:r w:rsidR="005910EF">
        <w:instrText xml:space="preserve"> XE "</w:instrText>
      </w:r>
      <w:r w:rsidR="005910EF" w:rsidRPr="0023240B">
        <w:instrText>balancine:balancine de grand-voile</w:instrText>
      </w:r>
      <w:r w:rsidR="005910EF">
        <w:instrText xml:space="preserve">" </w:instrText>
      </w:r>
      <w:r w:rsidR="005910EF">
        <w:fldChar w:fldCharType="end"/>
      </w:r>
      <w:r>
        <w:t xml:space="preserve"> de GV avant d’affaler. </w:t>
      </w:r>
    </w:p>
    <w:p w14:paraId="519CCDA7" w14:textId="77777777" w:rsidR="009D10D2" w:rsidRPr="009D10D2" w:rsidRDefault="009D10D2" w:rsidP="009D10D2">
      <w:r>
        <w:t>Si possible affaler en alternant les plis tribord – bâbord pour assurer un ferlage propre en plis de la GV. Au moment de quitter le navire bien penser à remettre la housse</w:t>
      </w:r>
      <w:r w:rsidR="00CC1200">
        <w:fldChar w:fldCharType="begin"/>
      </w:r>
      <w:r w:rsidR="00CC1200">
        <w:instrText xml:space="preserve"> XE "</w:instrText>
      </w:r>
      <w:r w:rsidR="00CC1200" w:rsidRPr="00867228">
        <w:instrText>housse</w:instrText>
      </w:r>
      <w:r w:rsidR="0098033E">
        <w:instrText xml:space="preserve"> de grand-voile</w:instrText>
      </w:r>
      <w:r w:rsidR="00CC1200">
        <w:instrText xml:space="preserve">" </w:instrText>
      </w:r>
      <w:r w:rsidR="00CC1200">
        <w:fldChar w:fldCharType="end"/>
      </w:r>
      <w:r>
        <w:t xml:space="preserve"> de grand-voile</w:t>
      </w:r>
      <w:r w:rsidR="00CC1200">
        <w:fldChar w:fldCharType="begin"/>
      </w:r>
      <w:r w:rsidR="00CC1200">
        <w:instrText xml:space="preserve"> XE "</w:instrText>
      </w:r>
      <w:r w:rsidR="00CC1200" w:rsidRPr="00E64DE2">
        <w:instrText>grand-voile</w:instrText>
      </w:r>
      <w:r w:rsidR="00CC1200">
        <w:instrText xml:space="preserve">" </w:instrText>
      </w:r>
      <w:r w:rsidR="00CC1200">
        <w:fldChar w:fldCharType="end"/>
      </w:r>
      <w:r>
        <w:t xml:space="preserve"> </w:t>
      </w:r>
      <w:r w:rsidR="004A3B38">
        <w:t>bleue en place pour protéger la voile des rayons UV destructeurs de tissus.</w:t>
      </w:r>
    </w:p>
    <w:p w14:paraId="078A5DD1" w14:textId="77777777" w:rsidR="004A3B38" w:rsidRDefault="004A3B38" w:rsidP="004A3B38">
      <w:pPr>
        <w:pStyle w:val="Titre2"/>
      </w:pPr>
      <w:r>
        <w:t>Roulage du génois</w:t>
      </w:r>
      <w:r w:rsidR="00CC1200">
        <w:fldChar w:fldCharType="begin"/>
      </w:r>
      <w:r w:rsidR="00CC1200">
        <w:instrText xml:space="preserve"> XE "</w:instrText>
      </w:r>
      <w:r w:rsidR="00CC1200" w:rsidRPr="001464BF">
        <w:instrText>génois</w:instrText>
      </w:r>
      <w:r w:rsidR="00CC1200">
        <w:instrText xml:space="preserve">" </w:instrText>
      </w:r>
      <w:r w:rsidR="00CC1200">
        <w:fldChar w:fldCharType="end"/>
      </w:r>
    </w:p>
    <w:p w14:paraId="623DD658" w14:textId="2785FBDD" w:rsidR="004A3B38" w:rsidRDefault="00697109" w:rsidP="004A3B38">
      <w:r w:rsidRPr="00697109">
        <w:t>A</w:t>
      </w:r>
      <w:r w:rsidR="004A3B38" w:rsidRPr="00697109">
        <w:t>vec ce nouveau génois</w:t>
      </w:r>
      <w:r w:rsidR="00CC1200" w:rsidRPr="00697109">
        <w:fldChar w:fldCharType="begin"/>
      </w:r>
      <w:r w:rsidR="00CC1200" w:rsidRPr="00697109">
        <w:instrText xml:space="preserve"> XE "génois" </w:instrText>
      </w:r>
      <w:r w:rsidR="00CC1200" w:rsidRPr="00697109">
        <w:fldChar w:fldCharType="end"/>
      </w:r>
      <w:r w:rsidR="004A3B38" w:rsidRPr="00697109">
        <w:t xml:space="preserve">, le roulage s’est avéré difficile </w:t>
      </w:r>
      <w:r w:rsidRPr="00697109">
        <w:t xml:space="preserve">quelques fois </w:t>
      </w:r>
      <w:r w:rsidR="00EB7CB9">
        <w:t>quand on a déroulé le génois trop vite</w:t>
      </w:r>
      <w:r w:rsidR="004A3B38" w:rsidRPr="00697109">
        <w:t>. Si</w:t>
      </w:r>
      <w:r w:rsidR="00AE6E8B">
        <w:t xml:space="preserve"> le roulage est dur, ne pas hésiter à utiliser</w:t>
      </w:r>
      <w:r w:rsidR="004A3B38" w:rsidRPr="00697109">
        <w:t xml:space="preserve"> le winch d’écoute de foc</w:t>
      </w:r>
      <w:r w:rsidR="00AE6E8B">
        <w:t xml:space="preserve"> bâbord</w:t>
      </w:r>
      <w:r w:rsidR="004A3B38" w:rsidRPr="00697109">
        <w:t>.</w:t>
      </w:r>
    </w:p>
    <w:p w14:paraId="5A1C1358" w14:textId="0D3336DC" w:rsidR="00F24C89" w:rsidRPr="00697109" w:rsidRDefault="00F24C89" w:rsidP="004A3B38">
      <w:r>
        <w:t>Un conseil : avancer le chariot d’écoute de génois tribord le plus en avant possible à mi-roulage du génois. Celui-ci se roule alors beaucoup plus régulièrement.</w:t>
      </w:r>
    </w:p>
    <w:p w14:paraId="7954C961" w14:textId="467A8816" w:rsidR="004A3B38" w:rsidRDefault="00B84615" w:rsidP="004A3B38">
      <w:r>
        <w:t>En route et par vent soutenu, r</w:t>
      </w:r>
      <w:r w:rsidR="004A3B38">
        <w:t>ouler le génois</w:t>
      </w:r>
      <w:r w:rsidR="00CC1200">
        <w:fldChar w:fldCharType="begin"/>
      </w:r>
      <w:r w:rsidR="00CC1200">
        <w:instrText xml:space="preserve"> XE "</w:instrText>
      </w:r>
      <w:r w:rsidR="00CC1200" w:rsidRPr="001464BF">
        <w:instrText>génois</w:instrText>
      </w:r>
      <w:r w:rsidR="00CC1200">
        <w:instrText xml:space="preserve">" </w:instrText>
      </w:r>
      <w:r w:rsidR="00CC1200">
        <w:fldChar w:fldCharType="end"/>
      </w:r>
      <w:r w:rsidR="004A3B38">
        <w:t xml:space="preserve"> tant qu’il ne se déforme pas. Au-delà il faut passer au tourmentin</w:t>
      </w:r>
      <w:r w:rsidR="00EB7CB9">
        <w:t xml:space="preserve"> (voir plus bas)</w:t>
      </w:r>
      <w:r w:rsidR="00CC1200">
        <w:fldChar w:fldCharType="begin"/>
      </w:r>
      <w:r w:rsidR="00CC1200">
        <w:instrText xml:space="preserve"> XE "</w:instrText>
      </w:r>
      <w:r w:rsidR="00CC1200" w:rsidRPr="005E0167">
        <w:instrText>tourmentin</w:instrText>
      </w:r>
      <w:r w:rsidR="00CC1200">
        <w:instrText xml:space="preserve">" </w:instrText>
      </w:r>
      <w:r w:rsidR="00CC1200">
        <w:fldChar w:fldCharType="end"/>
      </w:r>
      <w:r w:rsidR="004A3B38">
        <w:t>.</w:t>
      </w:r>
    </w:p>
    <w:p w14:paraId="44BE7F28" w14:textId="77777777" w:rsidR="004A3B38" w:rsidRDefault="004A3B38" w:rsidP="004A3B38">
      <w:pPr>
        <w:pStyle w:val="Titre2"/>
      </w:pPr>
      <w:r>
        <w:t>Réglage de la tension de l’étai</w:t>
      </w:r>
    </w:p>
    <w:p w14:paraId="5B20F12E" w14:textId="4652CFF6" w:rsidR="004A3B38" w:rsidRPr="004A3B38" w:rsidRDefault="005F13B4" w:rsidP="004A3B38">
      <w:r w:rsidRPr="005F13B4">
        <w:rPr>
          <w:i/>
          <w:iCs/>
        </w:rPr>
        <w:t>Neraki</w:t>
      </w:r>
      <w:r w:rsidR="004A3B38">
        <w:t xml:space="preserve"> a un gré</w:t>
      </w:r>
      <w:r w:rsidR="00EF370D">
        <w:t>e</w:t>
      </w:r>
      <w:r w:rsidR="004A3B38">
        <w:t xml:space="preserve">ment en tête et l’amplitude de réglage de la tension de l’étai est limitée. Il se fait en </w:t>
      </w:r>
      <w:r w:rsidR="00B84615">
        <w:t>raidissant</w:t>
      </w:r>
      <w:r w:rsidR="004A3B38">
        <w:t xml:space="preserve"> le pataras</w:t>
      </w:r>
      <w:r w:rsidR="00951D78">
        <w:fldChar w:fldCharType="begin"/>
      </w:r>
      <w:r w:rsidR="00951D78">
        <w:instrText xml:space="preserve"> XE "</w:instrText>
      </w:r>
      <w:r w:rsidR="00951D78" w:rsidRPr="00CA7E78">
        <w:instrText>pataras</w:instrText>
      </w:r>
      <w:r w:rsidR="00951D78">
        <w:instrText xml:space="preserve">" </w:instrText>
      </w:r>
      <w:r w:rsidR="00951D78">
        <w:fldChar w:fldCharType="end"/>
      </w:r>
      <w:r w:rsidR="004A3B38">
        <w:t xml:space="preserve"> </w:t>
      </w:r>
      <w:r w:rsidR="00B84615">
        <w:t xml:space="preserve">en vissant le ridoir </w:t>
      </w:r>
      <w:r w:rsidR="004A3B38">
        <w:t>(poignée noire</w:t>
      </w:r>
      <w:r w:rsidR="00752021">
        <w:t>).</w:t>
      </w:r>
    </w:p>
    <w:p w14:paraId="19D14EC6" w14:textId="77777777" w:rsidR="00DF2C99" w:rsidRDefault="00B65217" w:rsidP="004A3B38">
      <w:pPr>
        <w:pStyle w:val="Titre2"/>
      </w:pPr>
      <w:r>
        <w:t>Etai volant</w:t>
      </w:r>
      <w:r>
        <w:fldChar w:fldCharType="begin"/>
      </w:r>
      <w:r>
        <w:instrText xml:space="preserve"> XE "</w:instrText>
      </w:r>
      <w:r w:rsidRPr="00224FC5">
        <w:instrText>étai volant</w:instrText>
      </w:r>
      <w:r>
        <w:instrText xml:space="preserve">" </w:instrText>
      </w:r>
      <w:r>
        <w:fldChar w:fldCharType="end"/>
      </w:r>
      <w:r w:rsidR="004A3B38">
        <w:t xml:space="preserve"> et tourmentin</w:t>
      </w:r>
      <w:r w:rsidR="00CC1200">
        <w:fldChar w:fldCharType="begin"/>
      </w:r>
      <w:r w:rsidR="00CC1200">
        <w:instrText xml:space="preserve"> XE "</w:instrText>
      </w:r>
      <w:r w:rsidR="00CC1200" w:rsidRPr="005E0167">
        <w:instrText>tourmentin</w:instrText>
      </w:r>
      <w:r w:rsidR="00CC1200">
        <w:instrText xml:space="preserve">" </w:instrText>
      </w:r>
      <w:r w:rsidR="00CC1200">
        <w:fldChar w:fldCharType="end"/>
      </w:r>
    </w:p>
    <w:p w14:paraId="0DC7CC56" w14:textId="77777777" w:rsidR="004A3B38" w:rsidRDefault="004A3B38" w:rsidP="004A3B38">
      <w:r>
        <w:t>Si le temps se gâte que vous avez roulé ce que vous pouviez raisonnablement faire du génois</w:t>
      </w:r>
      <w:r w:rsidR="00CC1200">
        <w:fldChar w:fldCharType="begin"/>
      </w:r>
      <w:r w:rsidR="00CC1200">
        <w:instrText xml:space="preserve"> XE "</w:instrText>
      </w:r>
      <w:r w:rsidR="00CC1200" w:rsidRPr="001464BF">
        <w:instrText>génois</w:instrText>
      </w:r>
      <w:r w:rsidR="00CC1200">
        <w:instrText xml:space="preserve">" </w:instrText>
      </w:r>
      <w:r w:rsidR="00CC1200">
        <w:fldChar w:fldCharType="end"/>
      </w:r>
      <w:r>
        <w:t xml:space="preserve"> sans déformation, il est temps de passer au tourmentin</w:t>
      </w:r>
      <w:r w:rsidR="00CC1200">
        <w:fldChar w:fldCharType="begin"/>
      </w:r>
      <w:r w:rsidR="00CC1200">
        <w:instrText xml:space="preserve"> XE "</w:instrText>
      </w:r>
      <w:r w:rsidR="00CC1200" w:rsidRPr="005E0167">
        <w:instrText>tourmentin</w:instrText>
      </w:r>
      <w:r w:rsidR="00CC1200">
        <w:instrText xml:space="preserve">" </w:instrText>
      </w:r>
      <w:r w:rsidR="00CC1200">
        <w:fldChar w:fldCharType="end"/>
      </w:r>
      <w:r>
        <w:t>. On est déjà au moins à deux ris</w:t>
      </w:r>
      <w:r w:rsidR="00CC1200">
        <w:fldChar w:fldCharType="begin"/>
      </w:r>
      <w:r w:rsidR="00CC1200">
        <w:instrText xml:space="preserve"> XE "</w:instrText>
      </w:r>
      <w:r w:rsidR="003311E8">
        <w:instrText xml:space="preserve">prise de </w:instrText>
      </w:r>
      <w:r w:rsidR="00CC1200" w:rsidRPr="00F937A2">
        <w:instrText>ris</w:instrText>
      </w:r>
      <w:r w:rsidR="00CC1200">
        <w:instrText xml:space="preserve">" </w:instrText>
      </w:r>
      <w:r w:rsidR="00CC1200">
        <w:fldChar w:fldCharType="end"/>
      </w:r>
      <w:r>
        <w:t xml:space="preserve"> pris dans la GV voire trois à ce stade et franchement je ne vous le souhaite pas.</w:t>
      </w:r>
    </w:p>
    <w:p w14:paraId="44F6C0E1" w14:textId="77777777" w:rsidR="004A3B38" w:rsidRDefault="004A3B38" w:rsidP="004A3B38">
      <w:r>
        <w:lastRenderedPageBreak/>
        <w:t>Le tourmentin</w:t>
      </w:r>
      <w:r w:rsidR="00CC1200">
        <w:fldChar w:fldCharType="begin"/>
      </w:r>
      <w:r w:rsidR="00CC1200">
        <w:instrText xml:space="preserve"> XE "</w:instrText>
      </w:r>
      <w:r w:rsidR="00CC1200" w:rsidRPr="005E0167">
        <w:instrText>tourmentin</w:instrText>
      </w:r>
      <w:r w:rsidR="00CC1200">
        <w:instrText xml:space="preserve">" </w:instrText>
      </w:r>
      <w:r w:rsidR="00CC1200">
        <w:fldChar w:fldCharType="end"/>
      </w:r>
      <w:r>
        <w:t xml:space="preserve"> se grée sur l</w:t>
      </w:r>
      <w:r w:rsidR="00B65217">
        <w:t>’étai volant</w:t>
      </w:r>
      <w:r w:rsidR="00951D78">
        <w:fldChar w:fldCharType="begin"/>
      </w:r>
      <w:r w:rsidR="00951D78">
        <w:instrText xml:space="preserve"> XE "</w:instrText>
      </w:r>
      <w:r w:rsidR="00951D78" w:rsidRPr="00E81260">
        <w:instrText>étai</w:instrText>
      </w:r>
      <w:r w:rsidR="00B65217">
        <w:instrText xml:space="preserve"> volant</w:instrText>
      </w:r>
      <w:r w:rsidR="00951D78">
        <w:instrText xml:space="preserve">" </w:instrText>
      </w:r>
      <w:r w:rsidR="00951D78">
        <w:fldChar w:fldCharType="end"/>
      </w:r>
      <w:r>
        <w:t>. Pour capeler l</w:t>
      </w:r>
      <w:r w:rsidR="00B65217">
        <w:t>’étai volant</w:t>
      </w:r>
      <w:r w:rsidR="0090571E">
        <w:t xml:space="preserve"> il faut avant tout détendre le pataras</w:t>
      </w:r>
      <w:r w:rsidR="00951D78">
        <w:fldChar w:fldCharType="begin"/>
      </w:r>
      <w:r w:rsidR="00951D78">
        <w:instrText xml:space="preserve"> XE "</w:instrText>
      </w:r>
      <w:r w:rsidR="00951D78" w:rsidRPr="00CA7E78">
        <w:instrText>pataras</w:instrText>
      </w:r>
      <w:r w:rsidR="00951D78">
        <w:instrText xml:space="preserve">" </w:instrText>
      </w:r>
      <w:r w:rsidR="00951D78">
        <w:fldChar w:fldCharType="end"/>
      </w:r>
      <w:r w:rsidR="0090571E">
        <w:t>. Dès lors vous pouvez détacher l</w:t>
      </w:r>
      <w:r w:rsidR="00B65217">
        <w:t>’étai volant</w:t>
      </w:r>
      <w:r w:rsidR="0090571E">
        <w:t xml:space="preserve"> de sa position d’attente sur le hauban bâbord et le capeler sur le câblot que l’on voit disparaître dans la baille à mouillage. Reprendre le pataras pour tendre l</w:t>
      </w:r>
      <w:r w:rsidR="00B65217">
        <w:t>’étai volant</w:t>
      </w:r>
      <w:r w:rsidR="0090571E">
        <w:t>. L’</w:t>
      </w:r>
      <w:r w:rsidR="00EB7CB9">
        <w:t>estrope d’</w:t>
      </w:r>
      <w:r w:rsidR="0090571E">
        <w:t>amure du tourmentin se frappe sur la cadène au pied d</w:t>
      </w:r>
      <w:r w:rsidR="00B65217">
        <w:t>e l’étai volant</w:t>
      </w:r>
      <w:r w:rsidR="0090571E">
        <w:t>.</w:t>
      </w:r>
    </w:p>
    <w:p w14:paraId="49525613" w14:textId="77777777" w:rsidR="009A4F5A" w:rsidRDefault="00041416" w:rsidP="00041416">
      <w:pPr>
        <w:pStyle w:val="Titre2"/>
      </w:pPr>
      <w:r>
        <w:t>Spinnaker</w:t>
      </w:r>
    </w:p>
    <w:p w14:paraId="76BCE4AD" w14:textId="77777777" w:rsidR="00041416" w:rsidRPr="00041416" w:rsidRDefault="00041416" w:rsidP="00041416">
      <w:r>
        <w:t>Le spinnaker est rangé dans la cabine de propriétaire mais peut être mis dans le coffre. Le sac s’accroche dans le balcon avant l’envoi. Les bras et écoutes (simples) sont à poste. Les barber-hauler aussi. Attention j’ai choisi des écoutes fines (6mm) pour le poids. Mettre impérativement des gants pour les manœuvres de spinnaker.</w:t>
      </w:r>
    </w:p>
    <w:p w14:paraId="479DAF84" w14:textId="77777777" w:rsidR="00201421" w:rsidRDefault="00201421" w:rsidP="00201421">
      <w:pPr>
        <w:pStyle w:val="Titre2"/>
      </w:pPr>
      <w:r>
        <w:t>Grimper au mât</w:t>
      </w:r>
      <w:r w:rsidR="003F45A7">
        <w:fldChar w:fldCharType="begin"/>
      </w:r>
      <w:r w:rsidR="003F45A7">
        <w:instrText xml:space="preserve"> XE "m</w:instrText>
      </w:r>
      <w:r w:rsidR="003F45A7" w:rsidRPr="0022112B">
        <w:instrText>onter au mât</w:instrText>
      </w:r>
      <w:r w:rsidR="003F45A7">
        <w:instrText xml:space="preserve">" </w:instrText>
      </w:r>
      <w:r w:rsidR="003F45A7">
        <w:fldChar w:fldCharType="end"/>
      </w:r>
    </w:p>
    <w:p w14:paraId="07633FBC" w14:textId="77777777" w:rsidR="00201421" w:rsidRDefault="00201421" w:rsidP="00201421">
      <w:r>
        <w:t xml:space="preserve">Une drisse peut vous lâcher des mains, un grand pavois peut se détacher et voler joliment à l’horizontale dans la brise, la sonde de l’anémomètre peut se gripper et nécessiter une petite giclée d’huile WD40. </w:t>
      </w:r>
      <w:r w:rsidR="00AE6E8B">
        <w:t xml:space="preserve">Dans ces cas, improbables certes, </w:t>
      </w:r>
      <w:r>
        <w:t>Il faut aller en tête de mât.</w:t>
      </w:r>
    </w:p>
    <w:p w14:paraId="0590CE8A" w14:textId="77777777" w:rsidR="00201421" w:rsidRDefault="00201421" w:rsidP="00201421">
      <w:r>
        <w:t>Pour cela plusieurs solutions :</w:t>
      </w:r>
    </w:p>
    <w:p w14:paraId="1F50434D" w14:textId="77777777" w:rsidR="00201421" w:rsidRDefault="00201421" w:rsidP="00201421">
      <w:pPr>
        <w:pStyle w:val="Paragraphedeliste"/>
        <w:numPr>
          <w:ilvl w:val="0"/>
          <w:numId w:val="1"/>
        </w:numPr>
      </w:pPr>
      <w:r>
        <w:t>Vous êtes un as et vous le faites à la force des bras et des jambes. Bravo. Mais dans ce cas, je vous conseille vivement d’utiliser le harnais de montagne</w:t>
      </w:r>
      <w:r w:rsidR="003F45A7">
        <w:fldChar w:fldCharType="begin"/>
      </w:r>
      <w:r w:rsidR="003F45A7">
        <w:instrText xml:space="preserve"> XE "</w:instrText>
      </w:r>
      <w:r w:rsidR="003F45A7" w:rsidRPr="00AB27F4">
        <w:instrText>monter au mât:harnais de montagne</w:instrText>
      </w:r>
      <w:r w:rsidR="003F45A7">
        <w:instrText xml:space="preserve">" </w:instrText>
      </w:r>
      <w:r w:rsidR="003F45A7">
        <w:fldChar w:fldCharType="end"/>
      </w:r>
      <w:r>
        <w:t xml:space="preserve"> et le bloqueur capelé sur la drisse de spi pour vous assurer. Le tout se trouve dans le </w:t>
      </w:r>
      <w:r w:rsidR="00AA3DBF">
        <w:t xml:space="preserve">coffre sous la couchette de </w:t>
      </w:r>
      <w:r>
        <w:t>la cabine de propriétaire.</w:t>
      </w:r>
    </w:p>
    <w:p w14:paraId="6532992B" w14:textId="3EFA0CB6" w:rsidR="00201421" w:rsidRDefault="00201421" w:rsidP="00201421">
      <w:pPr>
        <w:pStyle w:val="Paragraphedeliste"/>
        <w:numPr>
          <w:ilvl w:val="0"/>
          <w:numId w:val="1"/>
        </w:numPr>
      </w:pPr>
      <w:r>
        <w:t xml:space="preserve">Vous êtes sportif mais sans excès, je vous conseille alors d’installer l’échelle </w:t>
      </w:r>
      <w:r w:rsidR="00A46E53">
        <w:t>textile</w:t>
      </w:r>
      <w:r w:rsidR="003F45A7">
        <w:fldChar w:fldCharType="begin"/>
      </w:r>
      <w:r w:rsidR="003F45A7">
        <w:instrText xml:space="preserve"> XE "</w:instrText>
      </w:r>
      <w:r w:rsidR="003F45A7" w:rsidRPr="00436560">
        <w:instrText>monter au mât:échelle souple</w:instrText>
      </w:r>
      <w:r w:rsidR="003F45A7">
        <w:instrText xml:space="preserve">" </w:instrText>
      </w:r>
      <w:r w:rsidR="003F45A7">
        <w:fldChar w:fldCharType="end"/>
      </w:r>
      <w:r>
        <w:t xml:space="preserve"> que vous trouverez dans un sac blanc dans le coffre arrière : hissée en tête sur la drisse de spi et étarquée par le bas en remplacement de la bordure de GV sur le winch et le bloqueur correspondant du piano. Il faut alors vous assurer avec le harnais et le bloqueur passé sur la drisse de GV tournée au taquet tribord ou bâbord de mât et légèrement lâche. La montée demande un peu de courage et d’effort mais on s’y fait vite.</w:t>
      </w:r>
    </w:p>
    <w:p w14:paraId="612AE94D" w14:textId="77777777" w:rsidR="00201421" w:rsidRDefault="00201421" w:rsidP="00201421">
      <w:pPr>
        <w:pStyle w:val="Paragraphedeliste"/>
        <w:numPr>
          <w:ilvl w:val="0"/>
          <w:numId w:val="1"/>
        </w:numPr>
      </w:pPr>
      <w:r>
        <w:t>Vous n’êtes pas seul et vous avez un(e) équipier(e) compatissant(e). Prenez la chaise de calfat dans le coffre arrière</w:t>
      </w:r>
      <w:r w:rsidR="00EB7CB9">
        <w:t>.</w:t>
      </w:r>
      <w:r>
        <w:t xml:space="preserve"> </w:t>
      </w:r>
      <w:r w:rsidR="00EB7CB9">
        <w:t>A</w:t>
      </w:r>
      <w:r>
        <w:t>ttachez</w:t>
      </w:r>
      <w:r w:rsidR="00EB7CB9">
        <w:t xml:space="preserve"> la drisse de spi</w:t>
      </w:r>
      <w:r>
        <w:t xml:space="preserve"> par un </w:t>
      </w:r>
      <w:r w:rsidR="003F45A7">
        <w:t>nœud</w:t>
      </w:r>
      <w:r>
        <w:t xml:space="preserve"> de chaise à l’anneau de la chaise de calfat</w:t>
      </w:r>
      <w:r w:rsidR="003F45A7">
        <w:fldChar w:fldCharType="begin"/>
      </w:r>
      <w:r w:rsidR="003F45A7">
        <w:instrText xml:space="preserve"> XE "</w:instrText>
      </w:r>
      <w:r w:rsidR="003F45A7" w:rsidRPr="00BA54E0">
        <w:instrText>monter au mât:chaise de calfat</w:instrText>
      </w:r>
      <w:r w:rsidR="003F45A7">
        <w:instrText xml:space="preserve">" </w:instrText>
      </w:r>
      <w:r w:rsidR="003F45A7">
        <w:fldChar w:fldCharType="end"/>
      </w:r>
      <w:r>
        <w:t>. En aidant votre camarade qui peinera au winch de drisses, par une traction vigoureuse des bras sur les haubans et une poussée no</w:t>
      </w:r>
      <w:r w:rsidR="00EB7CB9">
        <w:t>n</w:t>
      </w:r>
      <w:r>
        <w:t xml:space="preserve"> moins vigoureuse des jambes sur le mât, vous vous faites « hisser » presque comme un paquet au sommet.</w:t>
      </w:r>
    </w:p>
    <w:p w14:paraId="46451147" w14:textId="77777777" w:rsidR="003F45A7" w:rsidRPr="00201421" w:rsidRDefault="003F45A7" w:rsidP="003F45A7">
      <w:r>
        <w:t>Le mât est bien conçu : il a deux étages de barres de flèches où vous pourrez vous reposer si vous n’êtes pas sujet au vertige.</w:t>
      </w:r>
      <w:r w:rsidR="00AE6E8B">
        <w:t xml:space="preserve"> Un petit selfie en tête de mât avec une rallonge peut faire de l’effet </w:t>
      </w:r>
      <w:r w:rsidR="00AE6E8B">
        <w:rPr>
          <w:rFonts w:ascii="Segoe UI Emoji" w:eastAsia="Segoe UI Emoji" w:hAnsi="Segoe UI Emoji" w:cs="Segoe UI Emoji"/>
        </w:rPr>
        <w:t>😊</w:t>
      </w:r>
    </w:p>
    <w:p w14:paraId="62B4B69E" w14:textId="77777777" w:rsidR="00364C7D" w:rsidRDefault="00364C7D" w:rsidP="00DF2C99">
      <w:pPr>
        <w:pStyle w:val="Titre1"/>
      </w:pPr>
      <w:r>
        <w:t>Vie à bord</w:t>
      </w:r>
    </w:p>
    <w:p w14:paraId="49CEC5D5" w14:textId="77777777" w:rsidR="008B5D3A" w:rsidRDefault="008B5D3A" w:rsidP="008B5D3A">
      <w:pPr>
        <w:pStyle w:val="Titre2"/>
      </w:pPr>
      <w:r>
        <w:t>Cuisine</w:t>
      </w:r>
    </w:p>
    <w:p w14:paraId="1C884E94" w14:textId="00C99B22" w:rsidR="00364C7D" w:rsidRDefault="005F13B4" w:rsidP="004A0C40">
      <w:r w:rsidRPr="005F13B4">
        <w:rPr>
          <w:i/>
          <w:iCs/>
        </w:rPr>
        <w:t>Neraki</w:t>
      </w:r>
      <w:r w:rsidR="0090571E">
        <w:t xml:space="preserve"> a un coin cuisine</w:t>
      </w:r>
      <w:r w:rsidR="00951D78">
        <w:fldChar w:fldCharType="begin"/>
      </w:r>
      <w:r w:rsidR="00951D78">
        <w:instrText xml:space="preserve"> XE "</w:instrText>
      </w:r>
      <w:r w:rsidR="00951D78" w:rsidRPr="00844BA0">
        <w:instrText>cuisine</w:instrText>
      </w:r>
      <w:r w:rsidR="00951D78">
        <w:instrText xml:space="preserve">" </w:instrText>
      </w:r>
      <w:r w:rsidR="00951D78">
        <w:fldChar w:fldCharType="end"/>
      </w:r>
      <w:r w:rsidR="0090571E">
        <w:t>. La vanne</w:t>
      </w:r>
      <w:r w:rsidR="00CC1200">
        <w:fldChar w:fldCharType="begin"/>
      </w:r>
      <w:r w:rsidR="00CC1200">
        <w:instrText xml:space="preserve"> XE "</w:instrText>
      </w:r>
      <w:r w:rsidR="00CC1200" w:rsidRPr="00BA3512">
        <w:instrText>vanne</w:instrText>
      </w:r>
      <w:r w:rsidR="00CC1200">
        <w:instrText xml:space="preserve">" </w:instrText>
      </w:r>
      <w:r w:rsidR="00CC1200">
        <w:fldChar w:fldCharType="end"/>
      </w:r>
      <w:r w:rsidR="0090571E">
        <w:t xml:space="preserve"> d’évacuation est ouverte en permanence sous l’évier</w:t>
      </w:r>
      <w:r w:rsidR="00951D78">
        <w:fldChar w:fldCharType="begin"/>
      </w:r>
      <w:r w:rsidR="00951D78">
        <w:instrText xml:space="preserve"> XE "</w:instrText>
      </w:r>
      <w:r w:rsidR="00951D78" w:rsidRPr="0041474D">
        <w:instrText>évier</w:instrText>
      </w:r>
      <w:r w:rsidR="00951D78">
        <w:instrText xml:space="preserve">" </w:instrText>
      </w:r>
      <w:r w:rsidR="00951D78">
        <w:fldChar w:fldCharType="end"/>
      </w:r>
      <w:r w:rsidR="0090571E">
        <w:t xml:space="preserve"> à deux bacs. </w:t>
      </w:r>
      <w:r w:rsidR="008B5D3A">
        <w:t>L’eau arrive sous pression en mettant le contact sur le tableau électrique</w:t>
      </w:r>
      <w:r w:rsidR="0086453B">
        <w:fldChar w:fldCharType="begin"/>
      </w:r>
      <w:r w:rsidR="0086453B">
        <w:instrText xml:space="preserve"> XE "</w:instrText>
      </w:r>
      <w:r w:rsidR="0086453B" w:rsidRPr="00D14536">
        <w:instrText>tableau électrique</w:instrText>
      </w:r>
      <w:r w:rsidR="0086453B">
        <w:instrText xml:space="preserve">" </w:instrText>
      </w:r>
      <w:r w:rsidR="0086453B">
        <w:fldChar w:fldCharType="end"/>
      </w:r>
      <w:r w:rsidR="008B5D3A">
        <w:t xml:space="preserve"> correspondant à un petit dessin de robinet. Vous pouvez avoir de l’eau sous pression</w:t>
      </w:r>
      <w:r w:rsidR="00951D78">
        <w:fldChar w:fldCharType="begin"/>
      </w:r>
      <w:r w:rsidR="00951D78">
        <w:instrText xml:space="preserve"> XE "</w:instrText>
      </w:r>
      <w:r w:rsidR="00951D78" w:rsidRPr="00C855E0">
        <w:instrText>eau sous pression</w:instrText>
      </w:r>
      <w:r w:rsidR="00951D78">
        <w:instrText xml:space="preserve">" </w:instrText>
      </w:r>
      <w:r w:rsidR="00951D78">
        <w:fldChar w:fldCharType="end"/>
      </w:r>
      <w:r w:rsidR="008B5D3A">
        <w:t xml:space="preserve"> au pied : salée (eau de mer) ou douce (vache à eau</w:t>
      </w:r>
      <w:r w:rsidR="0086453B">
        <w:fldChar w:fldCharType="begin"/>
      </w:r>
      <w:r w:rsidR="0086453B">
        <w:instrText xml:space="preserve"> XE "</w:instrText>
      </w:r>
      <w:r w:rsidR="0086453B" w:rsidRPr="00743DD6">
        <w:instrText>vache à eau</w:instrText>
      </w:r>
      <w:r w:rsidR="0086453B">
        <w:instrText xml:space="preserve">" </w:instrText>
      </w:r>
      <w:r w:rsidR="0086453B">
        <w:fldChar w:fldCharType="end"/>
      </w:r>
      <w:r w:rsidR="008B5D3A">
        <w:t>) selon la position de la vanne deux voies dans le placard sous l’évier. La pompe à pied</w:t>
      </w:r>
      <w:r w:rsidR="00C62B92">
        <w:fldChar w:fldCharType="begin"/>
      </w:r>
      <w:r w:rsidR="00C62B92">
        <w:instrText xml:space="preserve"> XE "</w:instrText>
      </w:r>
      <w:r w:rsidR="00C62B92" w:rsidRPr="00DB15D3">
        <w:instrText>pompe:pompe à pied</w:instrText>
      </w:r>
      <w:r w:rsidR="00C62B92">
        <w:instrText xml:space="preserve">" </w:instrText>
      </w:r>
      <w:r w:rsidR="00C62B92">
        <w:fldChar w:fldCharType="end"/>
      </w:r>
      <w:r w:rsidR="008B5D3A">
        <w:t xml:space="preserve"> est visible en bas de ce placard.</w:t>
      </w:r>
    </w:p>
    <w:p w14:paraId="343B4135" w14:textId="2F14AD7A" w:rsidR="00AA3DBF" w:rsidRDefault="005F13B4" w:rsidP="004A0C40">
      <w:r w:rsidRPr="005F13B4">
        <w:rPr>
          <w:i/>
          <w:iCs/>
        </w:rPr>
        <w:lastRenderedPageBreak/>
        <w:t>Neraki</w:t>
      </w:r>
      <w:r w:rsidR="00AA3DBF">
        <w:t xml:space="preserve"> a un four et une cuisinière à </w:t>
      </w:r>
      <w:r w:rsidR="00AA3DBF">
        <w:fldChar w:fldCharType="begin"/>
      </w:r>
      <w:r w:rsidR="00AA3DBF">
        <w:instrText xml:space="preserve"> XE "</w:instrText>
      </w:r>
      <w:r w:rsidR="00AA3DBF" w:rsidRPr="00997BBC">
        <w:instrText>gaz</w:instrText>
      </w:r>
      <w:r w:rsidR="00AA3DBF">
        <w:instrText xml:space="preserve">" </w:instrText>
      </w:r>
      <w:r w:rsidR="00AA3DBF">
        <w:fldChar w:fldCharType="end"/>
      </w:r>
      <w:r w:rsidR="00AA3DBF">
        <w:t xml:space="preserve">gaz </w:t>
      </w:r>
      <w:r w:rsidR="008C26DE">
        <w:t>2</w:t>
      </w:r>
      <w:r w:rsidR="00AA3DBF">
        <w:t xml:space="preserve"> feux</w:t>
      </w:r>
      <w:r w:rsidR="008C26DE">
        <w:t xml:space="preserve"> </w:t>
      </w:r>
      <w:r w:rsidR="004A5029">
        <w:t>monté</w:t>
      </w:r>
      <w:r w:rsidR="006F5AE2">
        <w:t>s</w:t>
      </w:r>
      <w:r w:rsidR="004A5029">
        <w:t xml:space="preserve"> sur cardan. Une tige permet de le bloquer en navigation. </w:t>
      </w:r>
      <w:r w:rsidR="00AA3DBF">
        <w:t xml:space="preserve">Les boutons sont munis de sécurité par thermostat. Il faut appuyer sur le bouton et le tourner pour faire sortir le gaz le temps d’allumer. Laisser appuyé </w:t>
      </w:r>
      <w:r w:rsidR="006F5AE2">
        <w:t>quelques secondes</w:t>
      </w:r>
      <w:r w:rsidR="00AA3DBF">
        <w:t xml:space="preserve">. </w:t>
      </w:r>
      <w:r w:rsidR="008C26DE">
        <w:t>Préchauffez le four une dizaine de minutes pour le laisser atteindre sa température stable.</w:t>
      </w:r>
    </w:p>
    <w:p w14:paraId="604165FE" w14:textId="77777777" w:rsidR="008B5D3A" w:rsidRDefault="008B5D3A" w:rsidP="008B5D3A">
      <w:pPr>
        <w:pStyle w:val="Titre2"/>
      </w:pPr>
      <w:r>
        <w:t xml:space="preserve">L’eau </w:t>
      </w:r>
    </w:p>
    <w:p w14:paraId="47F2B603" w14:textId="77777777" w:rsidR="008B5D3A" w:rsidRDefault="008B5D3A" w:rsidP="004A0C40">
      <w:r>
        <w:t>1</w:t>
      </w:r>
      <w:r w:rsidR="00EF370D">
        <w:t>8</w:t>
      </w:r>
      <w:r>
        <w:t>0l d’eau douce dans la vache à eau</w:t>
      </w:r>
      <w:r w:rsidR="0086453B">
        <w:fldChar w:fldCharType="begin"/>
      </w:r>
      <w:r w:rsidR="0086453B">
        <w:instrText xml:space="preserve"> XE "</w:instrText>
      </w:r>
      <w:r w:rsidR="0086453B" w:rsidRPr="00743DD6">
        <w:instrText>vache à eau</w:instrText>
      </w:r>
      <w:r w:rsidR="0086453B">
        <w:instrText xml:space="preserve">" </w:instrText>
      </w:r>
      <w:r w:rsidR="0086453B">
        <w:fldChar w:fldCharType="end"/>
      </w:r>
      <w:r>
        <w:t xml:space="preserve">. </w:t>
      </w:r>
      <w:r w:rsidR="00EF370D" w:rsidRPr="00EF370D">
        <w:t>Le plein sera fait à votre arrivée.</w:t>
      </w:r>
      <w:r>
        <w:t xml:space="preserve"> </w:t>
      </w:r>
      <w:r w:rsidR="00EF370D">
        <w:t>Pour re</w:t>
      </w:r>
      <w:r>
        <w:t>faire le plein, le tuyau</w:t>
      </w:r>
      <w:r w:rsidR="00951D78">
        <w:fldChar w:fldCharType="begin"/>
      </w:r>
      <w:r w:rsidR="00951D78">
        <w:instrText xml:space="preserve"> XE "</w:instrText>
      </w:r>
      <w:r w:rsidR="00951D78" w:rsidRPr="00DF25B8">
        <w:instrText>tuyau</w:instrText>
      </w:r>
      <w:r w:rsidR="00951D78">
        <w:instrText xml:space="preserve">" </w:instrText>
      </w:r>
      <w:r w:rsidR="00951D78">
        <w:fldChar w:fldCharType="end"/>
      </w:r>
      <w:r>
        <w:t xml:space="preserve"> d’arrosage se trouve dans le coffre arrière. Un produit antibactérie</w:t>
      </w:r>
      <w:r w:rsidR="00CC1200">
        <w:fldChar w:fldCharType="begin"/>
      </w:r>
      <w:r w:rsidR="00CC1200">
        <w:instrText xml:space="preserve"> XE "</w:instrText>
      </w:r>
      <w:r w:rsidR="00CC1200" w:rsidRPr="003C07EB">
        <w:instrText>antibactérie</w:instrText>
      </w:r>
      <w:r w:rsidR="00CC1200">
        <w:instrText xml:space="preserve">" </w:instrText>
      </w:r>
      <w:r w:rsidR="00CC1200">
        <w:fldChar w:fldCharType="end"/>
      </w:r>
      <w:r>
        <w:t xml:space="preserve"> est rangé dans l’équipet au-dessus de la cuisinière</w:t>
      </w:r>
      <w:r w:rsidR="00CC1200">
        <w:fldChar w:fldCharType="begin"/>
      </w:r>
      <w:r w:rsidR="00CC1200">
        <w:instrText xml:space="preserve"> XE "</w:instrText>
      </w:r>
      <w:r w:rsidR="00CC1200" w:rsidRPr="00CC0661">
        <w:instrText>cuisinière</w:instrText>
      </w:r>
      <w:r w:rsidR="00CC1200">
        <w:instrText xml:space="preserve">" </w:instrText>
      </w:r>
      <w:r w:rsidR="00CC1200">
        <w:fldChar w:fldCharType="end"/>
      </w:r>
      <w:r>
        <w:t xml:space="preserve"> ou dans la descente. Le dalot de remplissage est à l’arrière bâbord. Attention : la retenue est brisée et il peut tomber à l’eau si vous le manipulez sans précaution. Quand vous le remontez, si vous utilisez une poignée de winch veillez à ne pas le serrer.</w:t>
      </w:r>
    </w:p>
    <w:p w14:paraId="453D6AC7" w14:textId="77777777" w:rsidR="008B5D3A" w:rsidRDefault="008B5D3A" w:rsidP="008B5D3A">
      <w:pPr>
        <w:pStyle w:val="Titre2"/>
      </w:pPr>
      <w:r>
        <w:t>La glacière</w:t>
      </w:r>
      <w:r w:rsidR="00951D78">
        <w:fldChar w:fldCharType="begin"/>
      </w:r>
      <w:r w:rsidR="00951D78">
        <w:instrText xml:space="preserve"> XE "</w:instrText>
      </w:r>
      <w:r w:rsidR="00951D78" w:rsidRPr="003D1596">
        <w:instrText>glacière</w:instrText>
      </w:r>
      <w:r w:rsidR="00951D78">
        <w:instrText xml:space="preserve">" </w:instrText>
      </w:r>
      <w:r w:rsidR="00951D78">
        <w:fldChar w:fldCharType="end"/>
      </w:r>
    </w:p>
    <w:p w14:paraId="60363E64" w14:textId="659B5806" w:rsidR="008B5D3A" w:rsidRPr="008B5D3A" w:rsidRDefault="008B5D3A" w:rsidP="008B5D3A">
      <w:r>
        <w:t>La glacière</w:t>
      </w:r>
      <w:r w:rsidR="00951D78">
        <w:fldChar w:fldCharType="begin"/>
      </w:r>
      <w:r w:rsidR="00951D78">
        <w:instrText xml:space="preserve"> XE "</w:instrText>
      </w:r>
      <w:r w:rsidR="00951D78" w:rsidRPr="003D1596">
        <w:instrText>glacière</w:instrText>
      </w:r>
      <w:r w:rsidR="00951D78">
        <w:instrText xml:space="preserve">" </w:instrText>
      </w:r>
      <w:r w:rsidR="00951D78">
        <w:fldChar w:fldCharType="end"/>
      </w:r>
      <w:r>
        <w:t xml:space="preserve"> est passive. Il faut un bloc de glace</w:t>
      </w:r>
      <w:r w:rsidR="00951D78">
        <w:fldChar w:fldCharType="begin"/>
      </w:r>
      <w:r w:rsidR="00951D78">
        <w:instrText xml:space="preserve"> XE "</w:instrText>
      </w:r>
      <w:r w:rsidR="00951D78" w:rsidRPr="00140C68">
        <w:instrText>bloc de glace</w:instrText>
      </w:r>
      <w:r w:rsidR="00951D78">
        <w:instrText xml:space="preserve">" </w:instrText>
      </w:r>
      <w:r w:rsidR="00951D78">
        <w:fldChar w:fldCharType="end"/>
      </w:r>
      <w:r>
        <w:t xml:space="preserve"> pour maintenir le froid (une bouteille d’eau </w:t>
      </w:r>
      <w:r w:rsidR="005B214F">
        <w:t>gelée). Nous avons l’habitude de prendre un sac de congélation de chez Picard qui a le bon goût d’entrer juste dans la glacière.</w:t>
      </w:r>
      <w:r w:rsidR="00F24C89">
        <w:t xml:space="preserve"> (En option je peux installer la glacière électrique dans le coffre de la cabine avant). </w:t>
      </w:r>
    </w:p>
    <w:p w14:paraId="1C0463F6" w14:textId="77777777" w:rsidR="005B214F" w:rsidRDefault="008B5D3A" w:rsidP="005B214F">
      <w:pPr>
        <w:pStyle w:val="Titre2"/>
      </w:pPr>
      <w:r>
        <w:t>Les toilettes</w:t>
      </w:r>
      <w:r w:rsidR="00951D78">
        <w:fldChar w:fldCharType="begin"/>
      </w:r>
      <w:r w:rsidR="00951D78">
        <w:instrText xml:space="preserve"> XE "</w:instrText>
      </w:r>
      <w:r w:rsidR="00951D78" w:rsidRPr="00E55B04">
        <w:instrText>toilettes</w:instrText>
      </w:r>
      <w:r w:rsidR="00951D78">
        <w:instrText xml:space="preserve">" </w:instrText>
      </w:r>
      <w:r w:rsidR="00951D78">
        <w:fldChar w:fldCharType="end"/>
      </w:r>
    </w:p>
    <w:p w14:paraId="6F7BA1D7" w14:textId="77777777" w:rsidR="008B5D3A" w:rsidRDefault="008B5D3A" w:rsidP="004A0C40">
      <w:pPr>
        <w:rPr>
          <w:rFonts w:ascii="Segoe UI Emoji" w:eastAsia="Segoe UI Emoji" w:hAnsi="Segoe UI Emoji" w:cs="Segoe UI Emoji"/>
        </w:rPr>
      </w:pPr>
      <w:r>
        <w:t>Ce qui a changé la vie de mon épouse quand nous sommes passés du Muscadet au Feeling </w:t>
      </w:r>
      <w:r>
        <w:rPr>
          <w:rFonts w:ascii="Segoe UI Emoji" w:eastAsia="Segoe UI Emoji" w:hAnsi="Segoe UI Emoji" w:cs="Segoe UI Emoji"/>
        </w:rPr>
        <w:t xml:space="preserve">😊 </w:t>
      </w:r>
    </w:p>
    <w:p w14:paraId="74FCAE43" w14:textId="5E249673" w:rsidR="005B214F" w:rsidRDefault="005B214F" w:rsidP="004A0C40">
      <w:r>
        <w:rPr>
          <w:u w:val="single"/>
        </w:rPr>
        <w:t>Uniquement en mer.</w:t>
      </w:r>
      <w:r>
        <w:t xml:space="preserve"> </w:t>
      </w:r>
      <w:r w:rsidR="005F13B4" w:rsidRPr="005F13B4">
        <w:rPr>
          <w:i/>
          <w:iCs/>
        </w:rPr>
        <w:t>Neraki</w:t>
      </w:r>
      <w:r>
        <w:t xml:space="preserve"> ne dispose pas de bac à eau</w:t>
      </w:r>
      <w:r w:rsidR="00951D78">
        <w:t>x</w:t>
      </w:r>
      <w:r>
        <w:t xml:space="preserve"> noire</w:t>
      </w:r>
      <w:r w:rsidR="00951D78">
        <w:t>s</w:t>
      </w:r>
      <w:r w:rsidR="00951D78">
        <w:fldChar w:fldCharType="begin"/>
      </w:r>
      <w:r w:rsidR="00951D78">
        <w:instrText xml:space="preserve"> XE "</w:instrText>
      </w:r>
      <w:r w:rsidR="00951D78" w:rsidRPr="00FF68FC">
        <w:instrText>eaux noires</w:instrText>
      </w:r>
      <w:r w:rsidR="00951D78">
        <w:instrText xml:space="preserve">" </w:instrText>
      </w:r>
      <w:r w:rsidR="00951D78">
        <w:fldChar w:fldCharType="end"/>
      </w:r>
      <w:r>
        <w:t>. Donc pas d’usage des toilettes</w:t>
      </w:r>
      <w:r w:rsidR="00951D78">
        <w:fldChar w:fldCharType="begin"/>
      </w:r>
      <w:r w:rsidR="00951D78">
        <w:instrText xml:space="preserve"> XE "</w:instrText>
      </w:r>
      <w:r w:rsidR="00951D78" w:rsidRPr="00E55B04">
        <w:instrText>toilettes</w:instrText>
      </w:r>
      <w:r w:rsidR="00951D78">
        <w:instrText xml:space="preserve">" </w:instrText>
      </w:r>
      <w:r w:rsidR="00951D78">
        <w:fldChar w:fldCharType="end"/>
      </w:r>
      <w:r>
        <w:t xml:space="preserve"> au port. Nous considérons la rade</w:t>
      </w:r>
      <w:r w:rsidR="00951D78">
        <w:fldChar w:fldCharType="begin"/>
      </w:r>
      <w:r w:rsidR="00951D78">
        <w:instrText xml:space="preserve"> XE "</w:instrText>
      </w:r>
      <w:r w:rsidR="00951D78" w:rsidRPr="00F57DBA">
        <w:instrText>rade</w:instrText>
      </w:r>
      <w:r w:rsidR="00951D78">
        <w:instrText xml:space="preserve">" </w:instrText>
      </w:r>
      <w:r w:rsidR="00951D78">
        <w:fldChar w:fldCharType="end"/>
      </w:r>
      <w:r>
        <w:t xml:space="preserve"> comme la mer… ça peut se discuter.</w:t>
      </w:r>
    </w:p>
    <w:p w14:paraId="1CB6359B" w14:textId="77777777" w:rsidR="005B214F" w:rsidRDefault="005B214F" w:rsidP="004A0C40">
      <w:r>
        <w:t>Deux vannes sous le lavabo commandent l’entrée et la sortie des fluides des toilettes</w:t>
      </w:r>
      <w:r w:rsidR="00951D78">
        <w:fldChar w:fldCharType="begin"/>
      </w:r>
      <w:r w:rsidR="00951D78">
        <w:instrText xml:space="preserve"> XE "</w:instrText>
      </w:r>
      <w:r w:rsidR="00951D78" w:rsidRPr="00E55B04">
        <w:instrText>toilettes</w:instrText>
      </w:r>
      <w:r w:rsidR="00951D78">
        <w:instrText xml:space="preserve">" </w:instrText>
      </w:r>
      <w:r w:rsidR="00951D78">
        <w:fldChar w:fldCharType="end"/>
      </w:r>
      <w:r>
        <w:t>. Ce sont les deux vannes les plus en arrière. Hors usage des toilettes elles doivent impérativement être fermée.</w:t>
      </w:r>
    </w:p>
    <w:p w14:paraId="15333921" w14:textId="77777777" w:rsidR="005B214F" w:rsidRDefault="005B214F" w:rsidP="004A0C40">
      <w:r>
        <w:t>La pompe de rejet</w:t>
      </w:r>
      <w:r w:rsidR="00C62B92">
        <w:fldChar w:fldCharType="begin"/>
      </w:r>
      <w:r w:rsidR="00C62B92">
        <w:instrText xml:space="preserve"> XE "</w:instrText>
      </w:r>
      <w:r w:rsidR="00C62B92" w:rsidRPr="00345377">
        <w:instrText>pompe:pompe des toilettes</w:instrText>
      </w:r>
      <w:r w:rsidR="00C62B92">
        <w:instrText xml:space="preserve">" </w:instrText>
      </w:r>
      <w:r w:rsidR="00C62B92">
        <w:fldChar w:fldCharType="end"/>
      </w:r>
      <w:r>
        <w:t xml:space="preserve"> des toilettes</w:t>
      </w:r>
      <w:r w:rsidR="00951D78">
        <w:fldChar w:fldCharType="begin"/>
      </w:r>
      <w:r w:rsidR="00951D78">
        <w:instrText xml:space="preserve"> XE "</w:instrText>
      </w:r>
      <w:r w:rsidR="00951D78" w:rsidRPr="00E55B04">
        <w:instrText>toilettes</w:instrText>
      </w:r>
      <w:r w:rsidR="00951D78">
        <w:instrText xml:space="preserve">" </w:instrText>
      </w:r>
      <w:r w:rsidR="00951D78">
        <w:fldChar w:fldCharType="end"/>
      </w:r>
      <w:r>
        <w:t xml:space="preserve"> s’utilise comme suit : en position « remplissage » (dessin explicite sur le sélecteur en haut de la pompe) pomper une dizaine de fois. En position vidage impérativement : vider l’eau ainsi introduite avant de </w:t>
      </w:r>
      <w:r w:rsidRPr="00EB7CB9">
        <w:rPr>
          <w:u w:val="single"/>
        </w:rPr>
        <w:t>fermer les vannes</w:t>
      </w:r>
      <w:r>
        <w:t>. Je conseille de remettre le sélecteur sur la position « remplissage » car c’est celle qui fatigue le moins le système de pompage.</w:t>
      </w:r>
    </w:p>
    <w:p w14:paraId="692354D8" w14:textId="77777777" w:rsidR="006674EE" w:rsidRDefault="006674EE" w:rsidP="004A0C40">
      <w:r>
        <w:t>Attention : la cuvette des toilettes ne fonctionne que si l’orifice d’évacuation est sous le niveau de la mer. En gîtant tribord amure il peut assez rapidement se trouver à l’air. Alors il n’y a plus qu’à se mettre à la cape ou à virer pour terminer l’opération…</w:t>
      </w:r>
    </w:p>
    <w:p w14:paraId="0B7AC29B" w14:textId="127243FC" w:rsidR="005B214F" w:rsidRDefault="005B214F" w:rsidP="004A0C40">
      <w:r>
        <w:t xml:space="preserve">Une fois tous les 4 ans environ la pompe refuse de fonctionner… je ne vous le souhaite pas. Dans ce cas, il faut prendre un tournevis dans les outils, démonter le haut de la pompe (6 vis à retirer), puis retirer le joint caoutchouc supérieur, actionner les deux flaps pesants, graisser l’ensemble à graisse de silicone </w:t>
      </w:r>
      <w:r w:rsidR="008C26DE">
        <w:t>(</w:t>
      </w:r>
      <w:r>
        <w:t>dans les outils) et enfin remonter… normalement cela doit suffire.</w:t>
      </w:r>
    </w:p>
    <w:p w14:paraId="7F886981" w14:textId="1F8C90F7" w:rsidR="005B214F" w:rsidRDefault="005B214F" w:rsidP="004A0C40">
      <w:r>
        <w:t>Une fois tous les 30 ans, le tuyau</w:t>
      </w:r>
      <w:r w:rsidR="00951D78">
        <w:fldChar w:fldCharType="begin"/>
      </w:r>
      <w:r w:rsidR="00951D78">
        <w:instrText xml:space="preserve"> XE "</w:instrText>
      </w:r>
      <w:r w:rsidR="00951D78" w:rsidRPr="00DF25B8">
        <w:instrText>tuyau</w:instrText>
      </w:r>
      <w:r w:rsidR="00951D78">
        <w:instrText xml:space="preserve">" </w:instrText>
      </w:r>
      <w:r w:rsidR="00951D78">
        <w:fldChar w:fldCharType="end"/>
      </w:r>
      <w:r>
        <w:t xml:space="preserve"> d’évacuation des toilettes</w:t>
      </w:r>
      <w:r w:rsidR="00951D78">
        <w:fldChar w:fldCharType="begin"/>
      </w:r>
      <w:r w:rsidR="00951D78">
        <w:instrText xml:space="preserve"> XE "</w:instrText>
      </w:r>
      <w:r w:rsidR="00951D78" w:rsidRPr="00E55B04">
        <w:instrText>toilettes</w:instrText>
      </w:r>
      <w:r w:rsidR="00951D78">
        <w:instrText xml:space="preserve">" </w:instrText>
      </w:r>
      <w:r w:rsidR="00951D78">
        <w:fldChar w:fldCharType="end"/>
      </w:r>
      <w:r>
        <w:t xml:space="preserve"> se bouche irrémédiablement. Là c’est vraiment pas </w:t>
      </w:r>
      <w:r w:rsidR="007867AD">
        <w:t>agréable</w:t>
      </w:r>
      <w:r>
        <w:t>. Mais ne vous en faites pas. Il est neuf de 2017.</w:t>
      </w:r>
      <w:r w:rsidR="00EB606A">
        <w:t xml:space="preserve"> Donc cela ne vous arrivera pas.</w:t>
      </w:r>
    </w:p>
    <w:p w14:paraId="70D7F23F" w14:textId="599F7ECB" w:rsidR="005B214F" w:rsidRDefault="005B214F" w:rsidP="004A0C40">
      <w:r>
        <w:t>Enfin, si comme moi vous pensez que tout ceci n’est quand même pas super pour l’environnement ce que vous pouvez au moins faire c’est comme les grecs, ne pas jeter le papier toilette à la mer mais le mettre dans la poubelle, éventuellement dans un petit sac.</w:t>
      </w:r>
      <w:r w:rsidR="003B4114">
        <w:t xml:space="preserve"> </w:t>
      </w:r>
      <w:r w:rsidR="00EB606A">
        <w:t>Le papier hygiénique</w:t>
      </w:r>
      <w:r w:rsidR="00951D78">
        <w:fldChar w:fldCharType="begin"/>
      </w:r>
      <w:r w:rsidR="00951D78">
        <w:instrText xml:space="preserve"> XE "</w:instrText>
      </w:r>
      <w:r w:rsidR="00951D78" w:rsidRPr="00882488">
        <w:instrText>papier hygiénique</w:instrText>
      </w:r>
      <w:r w:rsidR="00951D78">
        <w:instrText xml:space="preserve">" </w:instrText>
      </w:r>
      <w:r w:rsidR="00951D78">
        <w:fldChar w:fldCharType="end"/>
      </w:r>
      <w:r w:rsidR="00EB606A">
        <w:t xml:space="preserve"> de rechange se trouve dans le coffre à la pointe avant ainsi que le sopalin</w:t>
      </w:r>
      <w:r w:rsidR="00951D78">
        <w:fldChar w:fldCharType="begin"/>
      </w:r>
      <w:r w:rsidR="00951D78">
        <w:instrText xml:space="preserve"> XE "</w:instrText>
      </w:r>
      <w:r w:rsidR="00951D78" w:rsidRPr="003E3337">
        <w:instrText>sopalin</w:instrText>
      </w:r>
      <w:r w:rsidR="00951D78">
        <w:instrText xml:space="preserve">" </w:instrText>
      </w:r>
      <w:r w:rsidR="00951D78">
        <w:fldChar w:fldCharType="end"/>
      </w:r>
      <w:r w:rsidR="00EB606A">
        <w:t>.</w:t>
      </w:r>
    </w:p>
    <w:p w14:paraId="27755F10" w14:textId="77777777" w:rsidR="00C62B92" w:rsidRDefault="00C62B92" w:rsidP="00C62B92">
      <w:pPr>
        <w:pStyle w:val="Titre2"/>
      </w:pPr>
      <w:r>
        <w:lastRenderedPageBreak/>
        <w:t>Se nourrir</w:t>
      </w:r>
    </w:p>
    <w:p w14:paraId="5CCCAC2C" w14:textId="5B4B7349" w:rsidR="00C62B92" w:rsidRDefault="005F13B4" w:rsidP="00C62B92">
      <w:r w:rsidRPr="005F13B4">
        <w:rPr>
          <w:i/>
          <w:iCs/>
        </w:rPr>
        <w:t>Neraki</w:t>
      </w:r>
      <w:r w:rsidR="00C62B92">
        <w:t xml:space="preserve"> est équipé de couverts</w:t>
      </w:r>
      <w:r w:rsidR="00D0625A">
        <w:fldChar w:fldCharType="begin"/>
      </w:r>
      <w:r w:rsidR="00D0625A">
        <w:instrText xml:space="preserve"> XE "</w:instrText>
      </w:r>
      <w:r w:rsidR="00D0625A" w:rsidRPr="00CC578A">
        <w:instrText>cuisine:couverts</w:instrText>
      </w:r>
      <w:r w:rsidR="00D0625A">
        <w:instrText xml:space="preserve">" </w:instrText>
      </w:r>
      <w:r w:rsidR="00D0625A">
        <w:fldChar w:fldCharType="end"/>
      </w:r>
      <w:r w:rsidR="00C62B92">
        <w:t xml:space="preserve">, assiettes, bols, verres, mugs suffisants pour une croisière à 6. </w:t>
      </w:r>
      <w:r w:rsidR="00D0625A">
        <w:t>Des aliments</w:t>
      </w:r>
      <w:r w:rsidR="00D0625A">
        <w:fldChar w:fldCharType="begin"/>
      </w:r>
      <w:r w:rsidR="00D0625A">
        <w:instrText xml:space="preserve"> XE "</w:instrText>
      </w:r>
      <w:r w:rsidR="00D0625A" w:rsidRPr="00232C94">
        <w:instrText>cuisine:aliments</w:instrText>
      </w:r>
      <w:r w:rsidR="00D0625A">
        <w:instrText xml:space="preserve">" </w:instrText>
      </w:r>
      <w:r w:rsidR="00D0625A">
        <w:fldChar w:fldCharType="end"/>
      </w:r>
      <w:r w:rsidR="00D0625A">
        <w:t xml:space="preserve"> de base (spaghettis, café, thé, </w:t>
      </w:r>
      <w:r w:rsidR="007867AD">
        <w:t>pâté</w:t>
      </w:r>
      <w:r w:rsidR="00D0625A">
        <w:t xml:space="preserve"> Henaff, quelques conserves, des bouteilles d’eau</w:t>
      </w:r>
      <w:r w:rsidR="00D0625A">
        <w:fldChar w:fldCharType="begin"/>
      </w:r>
      <w:r w:rsidR="00D0625A">
        <w:instrText xml:space="preserve"> XE "</w:instrText>
      </w:r>
      <w:r w:rsidR="00D0625A" w:rsidRPr="009C5248">
        <w:instrText>cuisine:bouteilles d'eau</w:instrText>
      </w:r>
      <w:r w:rsidR="00D0625A">
        <w:instrText xml:space="preserve">" </w:instrText>
      </w:r>
      <w:r w:rsidR="00D0625A">
        <w:fldChar w:fldCharType="end"/>
      </w:r>
      <w:r w:rsidR="00D0625A">
        <w:t>, du sel du poivre, du sucre, des épices, vinaigre et huile d’olive, parfois vin ou apéritifs) sont normalement présents à bord pour parer à toute éventualité</w:t>
      </w:r>
      <w:r w:rsidR="008C26DE">
        <w:t xml:space="preserve"> sauf si vous souhaitez que je débarque tout</w:t>
      </w:r>
      <w:r w:rsidR="00D0625A">
        <w:t>. N’hésitez pas à vous servir mais essayez de remplacer ce que vous avez consommé. La règle : ne pas laisser des produits qui se périment trop vite.</w:t>
      </w:r>
    </w:p>
    <w:p w14:paraId="32F5F924" w14:textId="17C51A8F" w:rsidR="00D0625A" w:rsidRDefault="00D0625A" w:rsidP="00C62B92">
      <w:r>
        <w:t>Des outils de cuisine</w:t>
      </w:r>
      <w:r>
        <w:fldChar w:fldCharType="begin"/>
      </w:r>
      <w:r>
        <w:instrText xml:space="preserve"> XE "</w:instrText>
      </w:r>
      <w:r w:rsidRPr="000E201D">
        <w:instrText>cuisine:outils et plats</w:instrText>
      </w:r>
      <w:r>
        <w:instrText xml:space="preserve">" </w:instrText>
      </w:r>
      <w:r>
        <w:fldChar w:fldCharType="end"/>
      </w:r>
      <w:r>
        <w:t xml:space="preserve"> sont rangés dans l’équipet au-dessus de la cuisinière. </w:t>
      </w:r>
      <w:r w:rsidR="007867AD">
        <w:t>M</w:t>
      </w:r>
      <w:r>
        <w:t xml:space="preserve">armite, </w:t>
      </w:r>
      <w:r w:rsidR="00F24C89">
        <w:t>poêle</w:t>
      </w:r>
      <w:r w:rsidR="007867AD">
        <w:t>, casserole</w:t>
      </w:r>
      <w:r w:rsidR="00F24C89">
        <w:t xml:space="preserve"> </w:t>
      </w:r>
      <w:r>
        <w:t>sont rangés sous la cuisinière.</w:t>
      </w:r>
      <w:r w:rsidR="00EB7CB9">
        <w:t xml:space="preserve"> Un plat en Pyrex est derrière le cocotte-minute et la sauteuse.</w:t>
      </w:r>
    </w:p>
    <w:p w14:paraId="216395CC" w14:textId="77777777" w:rsidR="00D0625A" w:rsidRDefault="00D0625A" w:rsidP="00C62B92">
      <w:r>
        <w:t>Pour ceux qui veulent vivre de leur pêche</w:t>
      </w:r>
      <w:r>
        <w:fldChar w:fldCharType="begin"/>
      </w:r>
      <w:r>
        <w:instrText xml:space="preserve"> XE "</w:instrText>
      </w:r>
      <w:r w:rsidRPr="00B245D7">
        <w:instrText>pêche</w:instrText>
      </w:r>
      <w:r>
        <w:instrText xml:space="preserve">" </w:instrText>
      </w:r>
      <w:r>
        <w:fldChar w:fldCharType="end"/>
      </w:r>
      <w:r>
        <w:t>, quelques apparaux de pèche (lignes de traîne) sont rangés dans le coffre arrière. Mieux vaut apporter son équipement personnel si on est féru de ce type d’activité, le propriétaire le faisant plutôt sans conviction.</w:t>
      </w:r>
    </w:p>
    <w:p w14:paraId="04768409" w14:textId="77777777" w:rsidR="00543ABF" w:rsidRDefault="00543ABF" w:rsidP="00C62B92">
      <w:r>
        <w:t>Si vous servez des plats chauds merci de protéger la table du carré</w:t>
      </w:r>
      <w:r>
        <w:fldChar w:fldCharType="begin"/>
      </w:r>
      <w:r>
        <w:instrText xml:space="preserve"> XE "</w:instrText>
      </w:r>
      <w:r w:rsidRPr="001D15F4">
        <w:instrText>table:table du carré</w:instrText>
      </w:r>
      <w:r>
        <w:instrText xml:space="preserve">" </w:instrText>
      </w:r>
      <w:r>
        <w:fldChar w:fldCharType="end"/>
      </w:r>
      <w:r>
        <w:t xml:space="preserve"> ou toutes les surface en bois. Une trace de brûlure est vite faite</w:t>
      </w:r>
      <w:r w:rsidR="00EB7CB9">
        <w:t xml:space="preserve"> et ne disparaît pas. Des napperons anti-glisse sont dans la table à cartes</w:t>
      </w:r>
      <w:r>
        <w:t>…</w:t>
      </w:r>
    </w:p>
    <w:p w14:paraId="51B40757" w14:textId="77777777" w:rsidR="00D0625A" w:rsidRDefault="00D0625A" w:rsidP="00D0625A">
      <w:pPr>
        <w:pStyle w:val="Titre2"/>
      </w:pPr>
      <w:r>
        <w:t>Dormir</w:t>
      </w:r>
    </w:p>
    <w:p w14:paraId="028A65AF" w14:textId="56B8CB53" w:rsidR="00D0625A" w:rsidRDefault="005F13B4" w:rsidP="00D0625A">
      <w:r w:rsidRPr="005F13B4">
        <w:rPr>
          <w:i/>
          <w:iCs/>
        </w:rPr>
        <w:t>Neraki</w:t>
      </w:r>
      <w:r w:rsidR="00D0625A">
        <w:t xml:space="preserve"> propose deux cabines : la cabine de propriétaire</w:t>
      </w:r>
      <w:r w:rsidR="00543ABF">
        <w:fldChar w:fldCharType="begin"/>
      </w:r>
      <w:r w:rsidR="00543ABF">
        <w:instrText xml:space="preserve"> XE "</w:instrText>
      </w:r>
      <w:r w:rsidR="00543ABF" w:rsidRPr="00760365">
        <w:instrText>cabine:cabine de propriétaire</w:instrText>
      </w:r>
      <w:r w:rsidR="00543ABF">
        <w:instrText xml:space="preserve">" </w:instrText>
      </w:r>
      <w:r w:rsidR="00543ABF">
        <w:fldChar w:fldCharType="end"/>
      </w:r>
      <w:r w:rsidR="00D0625A">
        <w:t xml:space="preserve"> est la plus confortable la couchette double étant vaste. Le poste avant</w:t>
      </w:r>
      <w:r w:rsidR="00543ABF">
        <w:fldChar w:fldCharType="begin"/>
      </w:r>
      <w:r w:rsidR="00543ABF">
        <w:instrText xml:space="preserve"> XE "</w:instrText>
      </w:r>
      <w:r w:rsidR="00543ABF" w:rsidRPr="00C86AC5">
        <w:instrText>cabine:poste avant</w:instrText>
      </w:r>
      <w:r w:rsidR="00543ABF">
        <w:instrText xml:space="preserve">" </w:instrText>
      </w:r>
      <w:r w:rsidR="00543ABF">
        <w:fldChar w:fldCharType="end"/>
      </w:r>
      <w:r w:rsidR="00D0625A">
        <w:t xml:space="preserve"> est un peu plus pénible pour les grands gabarits mais jouable tout de même.</w:t>
      </w:r>
    </w:p>
    <w:p w14:paraId="126B8C38" w14:textId="2359F177" w:rsidR="00D0625A" w:rsidRDefault="00D0625A" w:rsidP="00D0625A">
      <w:r>
        <w:t xml:space="preserve">Si vous projetez de partir à 5 ou 6 et de dormir à bord, il faudra emmener le coussin d’appoint pour le carré. La table du </w:t>
      </w:r>
      <w:r w:rsidR="00543ABF">
        <w:t>c</w:t>
      </w:r>
      <w:r>
        <w:t>arré</w:t>
      </w:r>
      <w:r w:rsidR="00543ABF">
        <w:fldChar w:fldCharType="begin"/>
      </w:r>
      <w:r w:rsidR="00543ABF">
        <w:instrText xml:space="preserve"> XE "</w:instrText>
      </w:r>
      <w:r w:rsidR="00543ABF" w:rsidRPr="00A03537">
        <w:instrText>table:table du carré</w:instrText>
      </w:r>
      <w:r w:rsidR="00543ABF">
        <w:instrText xml:space="preserve">" </w:instrText>
      </w:r>
      <w:r w:rsidR="00543ABF">
        <w:fldChar w:fldCharType="end"/>
      </w:r>
      <w:r>
        <w:t xml:space="preserve"> peut se baisser (côté bâbord) pour former avec la banquette une couchette deux place</w:t>
      </w:r>
      <w:r w:rsidR="00543ABF">
        <w:t>s</w:t>
      </w:r>
      <w:r w:rsidR="00543ABF">
        <w:fldChar w:fldCharType="begin"/>
      </w:r>
      <w:r w:rsidR="00543ABF">
        <w:instrText xml:space="preserve"> XE "</w:instrText>
      </w:r>
      <w:r w:rsidR="00543ABF" w:rsidRPr="00AD3A35">
        <w:instrText>cabine:couchette d'appoint dans le carré</w:instrText>
      </w:r>
      <w:r w:rsidR="00543ABF">
        <w:instrText xml:space="preserve">" </w:instrText>
      </w:r>
      <w:r w:rsidR="00543ABF">
        <w:fldChar w:fldCharType="end"/>
      </w:r>
      <w:r>
        <w:t>. On doit placer le coussin prévu à cet effet</w:t>
      </w:r>
      <w:r w:rsidR="00543ABF">
        <w:t xml:space="preserve"> pour remplir le trou laissé par la table. Un</w:t>
      </w:r>
      <w:r w:rsidR="007867AD">
        <w:t xml:space="preserve"> </w:t>
      </w:r>
      <w:r w:rsidR="00543ABF">
        <w:t xml:space="preserve">pied de </w:t>
      </w:r>
      <w:r w:rsidR="007867AD">
        <w:t>soutènement</w:t>
      </w:r>
      <w:r w:rsidR="00543ABF">
        <w:t xml:space="preserve"> doit avoir été libéré sous la </w:t>
      </w:r>
      <w:r w:rsidR="007867AD">
        <w:t>partie de la table</w:t>
      </w:r>
      <w:r w:rsidR="00543ABF">
        <w:t xml:space="preserve"> que l’on baisse et ajustée à peu près au niveau du trou prévu pour insérer l’ergot. L’ergot n’entre pas très bien dans ce trou.</w:t>
      </w:r>
    </w:p>
    <w:p w14:paraId="42EF092D" w14:textId="77777777" w:rsidR="00543ABF" w:rsidRDefault="00543ABF" w:rsidP="00D0625A">
      <w:r>
        <w:t>Le résultat est correct sans plus mais on arrive à dormir mon épouse et moi, alors… pourquoi pas vous ?</w:t>
      </w:r>
    </w:p>
    <w:p w14:paraId="673FE31B" w14:textId="77777777" w:rsidR="00EF370D" w:rsidRDefault="00EF370D" w:rsidP="00D0625A">
      <w:r>
        <w:t>Pour dormir en route à la gîte, la solution la plus simple est de se caler dans l’une des deux cabines. Pour les vrais, une toile antiroulis</w:t>
      </w:r>
      <w:r w:rsidR="00041416">
        <w:fldChar w:fldCharType="begin"/>
      </w:r>
      <w:r w:rsidR="00041416">
        <w:instrText xml:space="preserve"> XE "</w:instrText>
      </w:r>
      <w:r w:rsidR="00041416" w:rsidRPr="0023440D">
        <w:instrText>toile anti-roulis</w:instrText>
      </w:r>
      <w:r w:rsidR="00041416">
        <w:instrText xml:space="preserve">" </w:instrText>
      </w:r>
      <w:r w:rsidR="00041416">
        <w:fldChar w:fldCharType="end"/>
      </w:r>
      <w:r>
        <w:t xml:space="preserve"> est rangée dans le fond du coffre des brassières devant la table à carte. Elle se frappe sous le coussin de la banquette du carré à bâbord et sous la main courante bâbord.</w:t>
      </w:r>
    </w:p>
    <w:p w14:paraId="18F861E5" w14:textId="77777777" w:rsidR="00EF370D" w:rsidRDefault="00EF370D" w:rsidP="00EF370D">
      <w:pPr>
        <w:pStyle w:val="Titre2"/>
      </w:pPr>
      <w:r>
        <w:t>Se chauffer</w:t>
      </w:r>
      <w:r w:rsidR="00041416">
        <w:fldChar w:fldCharType="begin"/>
      </w:r>
      <w:r w:rsidR="00041416">
        <w:instrText xml:space="preserve"> XE "</w:instrText>
      </w:r>
      <w:r w:rsidR="00041416" w:rsidRPr="00E95BDF">
        <w:instrText>chauffage</w:instrText>
      </w:r>
      <w:r w:rsidR="00041416">
        <w:instrText xml:space="preserve">" </w:instrText>
      </w:r>
      <w:r w:rsidR="00041416">
        <w:fldChar w:fldCharType="end"/>
      </w:r>
    </w:p>
    <w:p w14:paraId="6718A909" w14:textId="1F2936DA" w:rsidR="00EF370D" w:rsidRPr="00EF370D" w:rsidRDefault="007867AD" w:rsidP="007867AD">
      <w:r>
        <w:t>Neraki n’a de chauffage qu’au port. La</w:t>
      </w:r>
      <w:r w:rsidR="00EF370D">
        <w:t xml:space="preserve"> chaufferette électrique </w:t>
      </w:r>
      <w:r>
        <w:t xml:space="preserve">est </w:t>
      </w:r>
      <w:r w:rsidR="00EF370D">
        <w:t>présente dans le placard du poste avant. Maniement simple.</w:t>
      </w:r>
      <w:r>
        <w:t xml:space="preserve"> Elle se branche sur le 220V du port.</w:t>
      </w:r>
    </w:p>
    <w:p w14:paraId="3819A00D" w14:textId="77777777" w:rsidR="00787945" w:rsidRDefault="00787945" w:rsidP="00EB606A">
      <w:pPr>
        <w:pStyle w:val="Titre1"/>
      </w:pPr>
      <w:r>
        <w:t>La navigation</w:t>
      </w:r>
    </w:p>
    <w:p w14:paraId="4A1DEE23" w14:textId="699D6CCD" w:rsidR="00787945" w:rsidRDefault="00787945" w:rsidP="00787945">
      <w:r>
        <w:t xml:space="preserve">La table </w:t>
      </w:r>
      <w:r w:rsidR="00951D78">
        <w:t>à</w:t>
      </w:r>
      <w:r>
        <w:t xml:space="preserve"> carte</w:t>
      </w:r>
      <w:r w:rsidR="00951D78">
        <w:t>s</w:t>
      </w:r>
      <w:r w:rsidR="00543ABF">
        <w:fldChar w:fldCharType="begin"/>
      </w:r>
      <w:r w:rsidR="00543ABF">
        <w:instrText xml:space="preserve"> XE "</w:instrText>
      </w:r>
      <w:r w:rsidR="00543ABF" w:rsidRPr="00F40A97">
        <w:instrText>table:table à cartes</w:instrText>
      </w:r>
      <w:r w:rsidR="00543ABF">
        <w:instrText xml:space="preserve">" </w:instrText>
      </w:r>
      <w:r w:rsidR="00543ABF">
        <w:fldChar w:fldCharType="end"/>
      </w:r>
      <w:r>
        <w:t xml:space="preserve"> contient des cartes</w:t>
      </w:r>
      <w:r w:rsidR="00752021">
        <w:fldChar w:fldCharType="begin"/>
      </w:r>
      <w:r w:rsidR="00752021">
        <w:instrText xml:space="preserve"> XE "</w:instrText>
      </w:r>
      <w:r w:rsidR="00752021" w:rsidRPr="0005063D">
        <w:instrText>cartes</w:instrText>
      </w:r>
      <w:r w:rsidR="00752021">
        <w:instrText xml:space="preserve">" </w:instrText>
      </w:r>
      <w:r w:rsidR="00752021">
        <w:fldChar w:fldCharType="end"/>
      </w:r>
      <w:r>
        <w:t xml:space="preserve"> papier</w:t>
      </w:r>
      <w:r w:rsidR="008C26DE">
        <w:t xml:space="preserve"> et </w:t>
      </w:r>
      <w:r w:rsidR="00951D78">
        <w:t>d</w:t>
      </w:r>
      <w:r>
        <w:t>eux règles Cras</w:t>
      </w:r>
      <w:r w:rsidR="00951D78">
        <w:fldChar w:fldCharType="begin"/>
      </w:r>
      <w:r w:rsidR="00951D78">
        <w:instrText xml:space="preserve"> XE "</w:instrText>
      </w:r>
      <w:r w:rsidR="00951D78" w:rsidRPr="000C56C5">
        <w:instrText>règles Cras</w:instrText>
      </w:r>
      <w:r w:rsidR="00951D78">
        <w:instrText xml:space="preserve">" </w:instrText>
      </w:r>
      <w:r w:rsidR="00951D78">
        <w:fldChar w:fldCharType="end"/>
      </w:r>
      <w:r>
        <w:t>. Vous trouverez le compas à pointe</w:t>
      </w:r>
      <w:r w:rsidR="00951D78">
        <w:t>s</w:t>
      </w:r>
      <w:r>
        <w:t xml:space="preserve"> sèche</w:t>
      </w:r>
      <w:r w:rsidR="00951D78">
        <w:t>s</w:t>
      </w:r>
      <w:r w:rsidR="00951D78">
        <w:fldChar w:fldCharType="begin"/>
      </w:r>
      <w:r w:rsidR="00951D78">
        <w:instrText xml:space="preserve"> XE "</w:instrText>
      </w:r>
      <w:r w:rsidR="00951D78" w:rsidRPr="00576DA2">
        <w:instrText>compas à pointes sèches</w:instrText>
      </w:r>
      <w:r w:rsidR="00951D78">
        <w:instrText xml:space="preserve">" </w:instrText>
      </w:r>
      <w:r w:rsidR="00951D78">
        <w:fldChar w:fldCharType="end"/>
      </w:r>
      <w:r>
        <w:t xml:space="preserve"> à côté et quelques crayons et gommes. </w:t>
      </w:r>
      <w:r w:rsidR="00EF370D">
        <w:t xml:space="preserve">Le compas de relèvement est à bord. C’est un </w:t>
      </w:r>
      <w:r w:rsidRPr="00787945">
        <w:t xml:space="preserve"> mini </w:t>
      </w:r>
      <w:r w:rsidR="007867AD">
        <w:t>M</w:t>
      </w:r>
      <w:r w:rsidRPr="00787945">
        <w:t>orin</w:t>
      </w:r>
      <w:r>
        <w:t xml:space="preserve"> dans un étui de protection jaune. </w:t>
      </w:r>
      <w:r w:rsidR="00F24C89">
        <w:t>Les cartes ne sont pas à jour. En option : iPad avec cartes.</w:t>
      </w:r>
    </w:p>
    <w:p w14:paraId="79457F44" w14:textId="77777777" w:rsidR="00787945" w:rsidRDefault="00787945" w:rsidP="00787945">
      <w:r>
        <w:t>Sinon, à l’heure où notre cerveau se vide et où le cerveau électronique se remplit, le GPS</w:t>
      </w:r>
      <w:r w:rsidR="00CC1200">
        <w:fldChar w:fldCharType="begin"/>
      </w:r>
      <w:r w:rsidR="00CC1200">
        <w:instrText xml:space="preserve"> XE "</w:instrText>
      </w:r>
      <w:r w:rsidR="00CC1200" w:rsidRPr="0097445A">
        <w:instrText>GPS</w:instrText>
      </w:r>
      <w:r w:rsidR="00CC1200">
        <w:instrText xml:space="preserve">" </w:instrText>
      </w:r>
      <w:r w:rsidR="00CC1200">
        <w:fldChar w:fldCharType="end"/>
      </w:r>
      <w:r>
        <w:t xml:space="preserve"> est contre la cloison. Utilisation assez intuitive et documentation </w:t>
      </w:r>
      <w:r w:rsidR="008C26DE">
        <w:t>dans la chemise plastique des documentations</w:t>
      </w:r>
      <w:r>
        <w:t>.</w:t>
      </w:r>
    </w:p>
    <w:p w14:paraId="7A3049A3" w14:textId="77777777" w:rsidR="00787945" w:rsidRDefault="00787945" w:rsidP="00787945">
      <w:r>
        <w:t>Les « guide Fenwick</w:t>
      </w:r>
      <w:r w:rsidR="00951D78">
        <w:fldChar w:fldCharType="begin"/>
      </w:r>
      <w:r w:rsidR="00951D78">
        <w:instrText xml:space="preserve"> XE "</w:instrText>
      </w:r>
      <w:r w:rsidR="00951D78" w:rsidRPr="00D41E70">
        <w:instrText>guide Fenwick</w:instrText>
      </w:r>
      <w:r w:rsidR="00951D78">
        <w:instrText xml:space="preserve">" </w:instrText>
      </w:r>
      <w:r w:rsidR="00951D78">
        <w:fldChar w:fldCharType="end"/>
      </w:r>
      <w:r>
        <w:t> » couvrent assez largement les zones que vous pourriez chercher à explorer. Ils ne sont pas remis à jour mais les alignements ne bougent pas tant que cela.</w:t>
      </w:r>
    </w:p>
    <w:p w14:paraId="2985EED3" w14:textId="77777777" w:rsidR="00787945" w:rsidRDefault="00787945" w:rsidP="00787945">
      <w:pPr>
        <w:pStyle w:val="Titre2"/>
      </w:pPr>
      <w:r>
        <w:lastRenderedPageBreak/>
        <w:t>Dans la rade</w:t>
      </w:r>
      <w:r w:rsidR="00951D78">
        <w:fldChar w:fldCharType="begin"/>
      </w:r>
      <w:r w:rsidR="00951D78">
        <w:instrText xml:space="preserve"> XE "</w:instrText>
      </w:r>
      <w:r w:rsidR="00951D78" w:rsidRPr="00F57DBA">
        <w:instrText>rade</w:instrText>
      </w:r>
      <w:r w:rsidR="00951D78">
        <w:instrText xml:space="preserve">" </w:instrText>
      </w:r>
      <w:r w:rsidR="00951D78">
        <w:fldChar w:fldCharType="end"/>
      </w:r>
    </w:p>
    <w:p w14:paraId="1227CAD4" w14:textId="77777777" w:rsidR="00787945" w:rsidRDefault="00787945" w:rsidP="00787945">
      <w:r>
        <w:t>La rade</w:t>
      </w:r>
      <w:r w:rsidR="00951D78">
        <w:fldChar w:fldCharType="begin"/>
      </w:r>
      <w:r w:rsidR="00951D78">
        <w:instrText xml:space="preserve"> XE "</w:instrText>
      </w:r>
      <w:r w:rsidR="00951D78" w:rsidRPr="00F57DBA">
        <w:instrText>rade</w:instrText>
      </w:r>
      <w:r w:rsidR="00951D78">
        <w:instrText xml:space="preserve">" </w:instrText>
      </w:r>
      <w:r w:rsidR="00951D78">
        <w:fldChar w:fldCharType="end"/>
      </w:r>
      <w:r>
        <w:t xml:space="preserve"> est un espace extraordinaire et d’approche assez simple. Les seuls vrais dangers sont le récif de la Cormorandière au NE de la pointe des Espagnols et les parcs à huîtres particulièrement autour des iles Trébéron et de Morts. Je conseille d’y aller prudemment et avec une navigation précise. Vous pouvez passer entre l‘île Ronde et la presqu’île de Plougastel mais en faisant attention à la</w:t>
      </w:r>
      <w:r w:rsidR="00090D13">
        <w:t xml:space="preserve"> barre de roches qui déborde la presqu’île à l’ouest à marée basse.</w:t>
      </w:r>
    </w:p>
    <w:p w14:paraId="1B9CE702" w14:textId="77777777" w:rsidR="00090D13" w:rsidRDefault="00090D13" w:rsidP="00787945">
      <w:r>
        <w:t>Anse de l’Auberlac’h, estuaires des rivières de Daoulas et autres, abbaye de Landévennec, cimetière de navires de guerre, remontée de l’Aulne au-delà du pont de Terenez, remontée de l’Elorn à marée montante, le Fret, Lanvéoc. De nombreuses destinations pour une sorte de quelques jours.</w:t>
      </w:r>
    </w:p>
    <w:p w14:paraId="6D56EFD8" w14:textId="77777777" w:rsidR="00090D13" w:rsidRDefault="00090D13" w:rsidP="00090D13">
      <w:pPr>
        <w:pStyle w:val="Titre2"/>
      </w:pPr>
      <w:r>
        <w:t>En Iroise</w:t>
      </w:r>
      <w:r w:rsidR="00951D78">
        <w:fldChar w:fldCharType="begin"/>
      </w:r>
      <w:r w:rsidR="00951D78">
        <w:instrText xml:space="preserve"> XE "</w:instrText>
      </w:r>
      <w:r w:rsidR="00951D78" w:rsidRPr="006B60C2">
        <w:instrText>Iroise</w:instrText>
      </w:r>
      <w:r w:rsidR="00951D78">
        <w:instrText xml:space="preserve">" </w:instrText>
      </w:r>
      <w:r w:rsidR="00951D78">
        <w:fldChar w:fldCharType="end"/>
      </w:r>
    </w:p>
    <w:p w14:paraId="3B3C338B" w14:textId="7A4EEFD9" w:rsidR="00090D13" w:rsidRDefault="00090D13" w:rsidP="00090D13">
      <w:r>
        <w:t>Si vous aimez comme moi la navigation qui fait appel à l’observation, aux neurones et à l’adrénaline, les parages d</w:t>
      </w:r>
      <w:r w:rsidR="007867AD">
        <w:t>’Ouessant, d</w:t>
      </w:r>
      <w:r>
        <w:t xml:space="preserve">e Molène, de Quémenez, des Pierres noires ou encore plus les chenaux de Portsall et la remontée au ras de la côte vers les abers, de nombreuses occasions de chercher les bons alignements et de renouer avec les connaissances séculaires de ceux dont la mer était le travail. A faire par beau temps et bonne visibilité seulement. Ces parages sont réputés difficiles et hors de portée de </w:t>
      </w:r>
      <w:r w:rsidR="005F13B4" w:rsidRPr="005F13B4">
        <w:rPr>
          <w:i/>
          <w:iCs/>
        </w:rPr>
        <w:t>Neraki</w:t>
      </w:r>
      <w:r>
        <w:t xml:space="preserve"> par mauvais temps. Mais quel plaisir quand la météo est douce !</w:t>
      </w:r>
    </w:p>
    <w:p w14:paraId="0F9241ED" w14:textId="41545EC7" w:rsidR="00090D13" w:rsidRDefault="00090D13" w:rsidP="00090D13">
      <w:r>
        <w:t xml:space="preserve">Sein se visite. </w:t>
      </w:r>
      <w:r w:rsidR="005F13B4" w:rsidRPr="005F13B4">
        <w:rPr>
          <w:i/>
          <w:iCs/>
        </w:rPr>
        <w:t>Neraki</w:t>
      </w:r>
      <w:r>
        <w:t xml:space="preserve"> peut mouiller dans l’avant-port juste derrière la vedette SNSM. </w:t>
      </w:r>
      <w:r w:rsidR="005F13B4" w:rsidRPr="005F13B4">
        <w:rPr>
          <w:i/>
          <w:iCs/>
        </w:rPr>
        <w:t>Neraki</w:t>
      </w:r>
      <w:r>
        <w:t xml:space="preserve"> ne béquille pas</w:t>
      </w:r>
      <w:r w:rsidR="007867AD">
        <w:t>.</w:t>
      </w:r>
      <w:r>
        <w:t xml:space="preserve"> Alors si vous être pris par la marée, il faut lui préparer un sol accueillant pour son flanc. Cela lui est arrivé une fois dans la rivière du Belon quand je me suis trompé de côté pour la sortie et… ai attendu une marée à </w:t>
      </w:r>
      <w:r w:rsidR="008C26DE">
        <w:t>ramasser</w:t>
      </w:r>
      <w:r>
        <w:t xml:space="preserve"> des palourdes… </w:t>
      </w:r>
    </w:p>
    <w:p w14:paraId="78F7E02F" w14:textId="77777777" w:rsidR="00090D13" w:rsidRDefault="00090D13" w:rsidP="00090D13">
      <w:pPr>
        <w:pStyle w:val="Titre2"/>
      </w:pPr>
      <w:r>
        <w:t>Et au-delà…</w:t>
      </w:r>
    </w:p>
    <w:p w14:paraId="58606907" w14:textId="291F93A3" w:rsidR="00090D13" w:rsidRPr="00090D13" w:rsidRDefault="00090D13" w:rsidP="00090D13">
      <w:r>
        <w:t>Bretagne sud</w:t>
      </w:r>
      <w:r w:rsidR="00951D78">
        <w:fldChar w:fldCharType="begin"/>
      </w:r>
      <w:r w:rsidR="00951D78">
        <w:instrText xml:space="preserve"> XE "</w:instrText>
      </w:r>
      <w:r w:rsidR="00951D78" w:rsidRPr="00F54AD8">
        <w:instrText>Bretagne sud</w:instrText>
      </w:r>
      <w:r w:rsidR="00951D78">
        <w:instrText xml:space="preserve">" </w:instrText>
      </w:r>
      <w:r w:rsidR="00951D78">
        <w:fldChar w:fldCharType="end"/>
      </w:r>
      <w:r>
        <w:t>, Bretagne nord</w:t>
      </w:r>
      <w:r w:rsidR="00951D78">
        <w:fldChar w:fldCharType="begin"/>
      </w:r>
      <w:r w:rsidR="00951D78">
        <w:instrText xml:space="preserve"> XE "</w:instrText>
      </w:r>
      <w:r w:rsidR="00951D78" w:rsidRPr="00752597">
        <w:instrText>Bretagne nord</w:instrText>
      </w:r>
      <w:r w:rsidR="00951D78">
        <w:instrText xml:space="preserve">" </w:instrText>
      </w:r>
      <w:r w:rsidR="00951D78">
        <w:fldChar w:fldCharType="end"/>
      </w:r>
      <w:r>
        <w:t>, Angleterre</w:t>
      </w:r>
      <w:r w:rsidR="00951D78">
        <w:fldChar w:fldCharType="begin"/>
      </w:r>
      <w:r w:rsidR="00951D78">
        <w:instrText xml:space="preserve"> XE "</w:instrText>
      </w:r>
      <w:r w:rsidR="00951D78" w:rsidRPr="005314DE">
        <w:instrText>Angleterre</w:instrText>
      </w:r>
      <w:r w:rsidR="00951D78">
        <w:instrText xml:space="preserve">" </w:instrText>
      </w:r>
      <w:r w:rsidR="00951D78">
        <w:fldChar w:fldCharType="end"/>
      </w:r>
      <w:r>
        <w:t xml:space="preserve">, </w:t>
      </w:r>
      <w:r w:rsidR="00AD6BAC">
        <w:t xml:space="preserve">Irlande, </w:t>
      </w:r>
      <w:r>
        <w:t>pourquoi pas Espagne</w:t>
      </w:r>
      <w:r w:rsidR="00951D78">
        <w:fldChar w:fldCharType="begin"/>
      </w:r>
      <w:r w:rsidR="00951D78">
        <w:instrText xml:space="preserve"> XE "</w:instrText>
      </w:r>
      <w:r w:rsidR="00951D78" w:rsidRPr="00CE2081">
        <w:instrText>Espagne</w:instrText>
      </w:r>
      <w:r w:rsidR="00951D78">
        <w:instrText xml:space="preserve">" </w:instrText>
      </w:r>
      <w:r w:rsidR="00951D78">
        <w:fldChar w:fldCharType="end"/>
      </w:r>
      <w:r>
        <w:t xml:space="preserve"> ? Si tels sont vos projets prévenez-moi pour que je prépare </w:t>
      </w:r>
      <w:r w:rsidR="005F13B4" w:rsidRPr="005F13B4">
        <w:rPr>
          <w:i/>
          <w:iCs/>
        </w:rPr>
        <w:t>Neraki</w:t>
      </w:r>
      <w:r>
        <w:t xml:space="preserve"> encore mieux…</w:t>
      </w:r>
    </w:p>
    <w:p w14:paraId="05AA186C" w14:textId="77777777" w:rsidR="00AE6E8B" w:rsidRDefault="00AE6E8B" w:rsidP="00EB606A">
      <w:pPr>
        <w:pStyle w:val="Titre1"/>
      </w:pPr>
      <w:r>
        <w:t>Vie au mouillage</w:t>
      </w:r>
      <w:r w:rsidR="00EC0CD6">
        <w:t xml:space="preserve"> ou au port</w:t>
      </w:r>
    </w:p>
    <w:p w14:paraId="6977A9C5" w14:textId="77777777" w:rsidR="00771815" w:rsidRPr="00771815" w:rsidRDefault="00771815" w:rsidP="00771815">
      <w:pPr>
        <w:pStyle w:val="Titre2"/>
      </w:pPr>
      <w:r>
        <w:t>Mouillage</w:t>
      </w:r>
      <w:r w:rsidR="001F033F">
        <w:fldChar w:fldCharType="begin"/>
      </w:r>
      <w:r w:rsidR="001F033F">
        <w:instrText xml:space="preserve"> XE "</w:instrText>
      </w:r>
      <w:r w:rsidR="001F033F" w:rsidRPr="001F36D9">
        <w:instrText>Mouillage</w:instrText>
      </w:r>
      <w:r w:rsidR="001F033F">
        <w:instrText xml:space="preserve">" </w:instrText>
      </w:r>
      <w:r w:rsidR="001F033F">
        <w:fldChar w:fldCharType="end"/>
      </w:r>
    </w:p>
    <w:p w14:paraId="2EB8CFCC" w14:textId="77777777" w:rsidR="00AE6E8B" w:rsidRDefault="00AE6E8B" w:rsidP="00AE6E8B">
      <w:r>
        <w:t>Deux mouillages : le mouillage principal avec un guindeau</w:t>
      </w:r>
      <w:r w:rsidR="001F033F">
        <w:fldChar w:fldCharType="begin"/>
      </w:r>
      <w:r w:rsidR="001F033F">
        <w:instrText xml:space="preserve"> XE "m</w:instrText>
      </w:r>
      <w:r w:rsidR="001F033F" w:rsidRPr="000E61A3">
        <w:instrText>ouillage:</w:instrText>
      </w:r>
      <w:r w:rsidR="001F033F">
        <w:instrText>g</w:instrText>
      </w:r>
      <w:r w:rsidR="001F033F" w:rsidRPr="000E61A3">
        <w:instrText>uindeau</w:instrText>
      </w:r>
      <w:r w:rsidR="001F033F">
        <w:instrText xml:space="preserve">" </w:instrText>
      </w:r>
      <w:r w:rsidR="001F033F">
        <w:fldChar w:fldCharType="end"/>
      </w:r>
      <w:r>
        <w:t xml:space="preserve"> manuel. Attention à mettre les gants jaunes et des bottes avant toute manipulation. Ancre soc de charrue </w:t>
      </w:r>
      <w:r w:rsidR="000C0E91">
        <w:t>15</w:t>
      </w:r>
      <w:r>
        <w:t xml:space="preserve">kg, </w:t>
      </w:r>
      <w:r w:rsidR="000C0E91">
        <w:t>3</w:t>
      </w:r>
      <w:r>
        <w:t xml:space="preserve">0m de chaîne et </w:t>
      </w:r>
      <w:r w:rsidR="000C0E91">
        <w:t>15m de</w:t>
      </w:r>
      <w:r>
        <w:t xml:space="preserve"> bout. Guide</w:t>
      </w:r>
      <w:r w:rsidR="001F033F">
        <w:fldChar w:fldCharType="begin"/>
      </w:r>
      <w:r w:rsidR="001F033F">
        <w:instrText xml:space="preserve"> XE "</w:instrText>
      </w:r>
      <w:r w:rsidR="001F033F" w:rsidRPr="00751672">
        <w:instrText>mouillage:précautions</w:instrText>
      </w:r>
      <w:r w:rsidR="001F033F">
        <w:instrText xml:space="preserve">" </w:instrText>
      </w:r>
      <w:r w:rsidR="001F033F">
        <w:fldChar w:fldCharType="end"/>
      </w:r>
      <w:r>
        <w:t>r l’ancre à la main à l’affalage comme à la remontée tant qu’elle n’est pas sous la flottaison. L’étrave est assez verticale et l’ancre a vite fait de laisser des traces indésirables voire pire sur le gel coat.</w:t>
      </w:r>
      <w:r w:rsidR="000C0E91">
        <w:t xml:space="preserve"> La chaîne est marqué</w:t>
      </w:r>
      <w:r w:rsidR="008C26DE">
        <w:t>e</w:t>
      </w:r>
      <w:r w:rsidR="000C0E91">
        <w:t xml:space="preserve"> à 5m, 15m et 25m d’un maillon noirci ; A 10m 3 maillons noircis, à 20m 5 maillons noircis.</w:t>
      </w:r>
    </w:p>
    <w:p w14:paraId="030887CD" w14:textId="77777777" w:rsidR="00AE6E8B" w:rsidRDefault="00AE6E8B" w:rsidP="00AE6E8B">
      <w:r>
        <w:t>Le guindeau est de maniement traditionnel. Il fa</w:t>
      </w:r>
      <w:r w:rsidR="00EB7CB9">
        <w:t>u</w:t>
      </w:r>
      <w:r>
        <w:t>t aider la chaîne à se répartir dans le coffre de mouillage</w:t>
      </w:r>
      <w:r w:rsidR="00771815">
        <w:t xml:space="preserve"> lors de la remontée.</w:t>
      </w:r>
    </w:p>
    <w:p w14:paraId="794E69E8" w14:textId="4264D84E" w:rsidR="00771815" w:rsidRDefault="00771815" w:rsidP="00AE6E8B">
      <w:r>
        <w:t>Pour installer un orin</w:t>
      </w:r>
      <w:r w:rsidR="001F033F">
        <w:fldChar w:fldCharType="begin"/>
      </w:r>
      <w:r w:rsidR="001F033F">
        <w:instrText xml:space="preserve"> XE "m</w:instrText>
      </w:r>
      <w:r w:rsidR="001F033F" w:rsidRPr="00183C25">
        <w:instrText>ouillage:orin</w:instrText>
      </w:r>
      <w:r w:rsidR="001F033F">
        <w:instrText xml:space="preserve">" </w:instrText>
      </w:r>
      <w:r w:rsidR="001F033F">
        <w:fldChar w:fldCharType="end"/>
      </w:r>
      <w:r>
        <w:t>, un bout de 8mm est dans le coffre arrière ainsi qu’un petit corps mort.</w:t>
      </w:r>
      <w:r w:rsidR="000C0E91">
        <w:t xml:space="preserve"> Sa longueur utile est de 10m.</w:t>
      </w:r>
      <w:r w:rsidR="007867AD">
        <w:t xml:space="preserve"> pour de plus grandes profondeurs, abouter plusieurs bouts. </w:t>
      </w:r>
    </w:p>
    <w:p w14:paraId="5041F074" w14:textId="77777777" w:rsidR="00771815" w:rsidRDefault="00771815" w:rsidP="00AE6E8B">
      <w:r>
        <w:t>Le mouillage secondaire</w:t>
      </w:r>
      <w:r w:rsidR="001F033F">
        <w:fldChar w:fldCharType="begin"/>
      </w:r>
      <w:r w:rsidR="001F033F">
        <w:instrText xml:space="preserve"> XE "</w:instrText>
      </w:r>
      <w:r w:rsidR="001F033F" w:rsidRPr="00620BFA">
        <w:instrText>mouillage:mouillage se</w:instrText>
      </w:r>
      <w:r w:rsidR="001F033F">
        <w:instrText>c</w:instrText>
      </w:r>
      <w:r w:rsidR="001F033F" w:rsidRPr="00620BFA">
        <w:instrText>ondaire</w:instrText>
      </w:r>
      <w:r w:rsidR="001F033F">
        <w:instrText xml:space="preserve">" </w:instrText>
      </w:r>
      <w:r w:rsidR="001F033F">
        <w:fldChar w:fldCharType="end"/>
      </w:r>
      <w:r>
        <w:t xml:space="preserve"> est dans le coffre arrière. Ancre plate de 20 kg. Peut servir à affourcher ou empenneler voire à orienter la poupe. </w:t>
      </w:r>
    </w:p>
    <w:p w14:paraId="0CB276C6" w14:textId="77777777" w:rsidR="00771815" w:rsidRDefault="00771815" w:rsidP="00AE6E8B">
      <w:r>
        <w:t>Un petit grapin est présent aussi pour l’annexe.</w:t>
      </w:r>
    </w:p>
    <w:p w14:paraId="35833B3C" w14:textId="77777777" w:rsidR="00EC0CD6" w:rsidRDefault="00EC0CD6" w:rsidP="00EC0CD6">
      <w:pPr>
        <w:pStyle w:val="Titre2"/>
      </w:pPr>
      <w:r>
        <w:lastRenderedPageBreak/>
        <w:t>Prise de corps-mort</w:t>
      </w:r>
      <w:r>
        <w:fldChar w:fldCharType="begin"/>
      </w:r>
      <w:r>
        <w:instrText xml:space="preserve"> XE "</w:instrText>
      </w:r>
      <w:r w:rsidRPr="00E02260">
        <w:instrText>mouillage:corps-mort</w:instrText>
      </w:r>
      <w:r>
        <w:instrText xml:space="preserve">" </w:instrText>
      </w:r>
      <w:r>
        <w:fldChar w:fldCharType="end"/>
      </w:r>
    </w:p>
    <w:p w14:paraId="06843435" w14:textId="45B1A98D" w:rsidR="00EC0CD6" w:rsidRDefault="00EC0CD6" w:rsidP="00EC0CD6">
      <w:r>
        <w:t>Pour la prise de corps-mort, une gaffe</w:t>
      </w:r>
      <w:r>
        <w:fldChar w:fldCharType="begin"/>
      </w:r>
      <w:r>
        <w:instrText xml:space="preserve"> XE "</w:instrText>
      </w:r>
      <w:r w:rsidRPr="00D86811">
        <w:instrText>mouillage:gaffe</w:instrText>
      </w:r>
      <w:r>
        <w:instrText xml:space="preserve">" </w:instrText>
      </w:r>
      <w:r>
        <w:fldChar w:fldCharType="end"/>
      </w:r>
      <w:r>
        <w:t xml:space="preserve"> est rangée dans la bôme. Elle se saisit à l’arrière de celle-ci. Seul le crochet est apparent. Sur le manche et en opposition avec le crochet se trouve la partie fixe du dispositif de prise de corps-mort automatique. Le mousqueton correspondant se trouve frappé au bout d’une aussière de 3m à 3 torons, dans le coffre arrière. Glissez la partie fixe du mousqueton dans le support du manche. Bloquez le ressort en position ouverte dans le crochet prévu à cet effet sur le support. Avant de crocheter le mousqueton dans l’anneau du corps-mort ou autour de son orin, bien veiller à avoir frappé le bout libre de l’aussière sur un taquet et avoir passé l’aussière dans un chaumard. Il suffit de crocheter l’anneau du corps-mort et de tirer la gaffe en arrière pour libérer le mousqueton qui se ferme et amarre </w:t>
      </w:r>
      <w:r w:rsidR="005F13B4" w:rsidRPr="005F13B4">
        <w:rPr>
          <w:i/>
          <w:iCs/>
        </w:rPr>
        <w:t>Neraki</w:t>
      </w:r>
      <w:r>
        <w:t>. Attention, il faut impérativement installer une aussière noire plus solide et retirer le mousqueton une fois amarré. Ainsi la durée de vie du dispositif s’en trouvera rallongée.</w:t>
      </w:r>
    </w:p>
    <w:p w14:paraId="18D38CB4" w14:textId="77777777" w:rsidR="00EC0CD6" w:rsidRDefault="00EC0CD6" w:rsidP="00EC0CD6">
      <w:pPr>
        <w:pStyle w:val="Titre2"/>
      </w:pPr>
      <w:r>
        <w:t>Amarrage au port et manœuvres</w:t>
      </w:r>
    </w:p>
    <w:p w14:paraId="06C998C1" w14:textId="77777777" w:rsidR="00EC0CD6" w:rsidRDefault="00EC0CD6" w:rsidP="00EC0CD6">
      <w:r>
        <w:t>Pas de remarques particulières sur les manœuvres au port</w:t>
      </w:r>
      <w:r w:rsidR="00D46CDF">
        <w:t xml:space="preserve"> en équipage</w:t>
      </w:r>
      <w:r>
        <w:t>. Le pas d’hélice est à tribord et joue un rôle important dans les manœuvres. Il est ainsi plus difficile de donner un coup de marche arrière en abordant un quai sur bâbord, le pas d’hélice ayant tendance à écarter l’arrière du voilier… à tribord en revanche</w:t>
      </w:r>
      <w:r w:rsidR="00315F85">
        <w:t>,</w:t>
      </w:r>
      <w:r>
        <w:t xml:space="preserve"> l</w:t>
      </w:r>
      <w:r w:rsidR="00315F85">
        <w:t>a marche en crabe s’en trouve facilitée.</w:t>
      </w:r>
    </w:p>
    <w:p w14:paraId="7EF5E2E6" w14:textId="77777777" w:rsidR="00315F85" w:rsidRDefault="00315F85" w:rsidP="00EC0CD6">
      <w:r>
        <w:t>Comme je suis souvent en solitaire ou équipage très réduit</w:t>
      </w:r>
      <w:r w:rsidR="00D46CDF">
        <w:fldChar w:fldCharType="begin"/>
      </w:r>
      <w:r w:rsidR="00D46CDF">
        <w:instrText xml:space="preserve"> XE "</w:instrText>
      </w:r>
      <w:r w:rsidR="00D46CDF" w:rsidRPr="00576C34">
        <w:instrText>mouillage:équipage réduit</w:instrText>
      </w:r>
      <w:r w:rsidR="00D46CDF">
        <w:instrText xml:space="preserve">" </w:instrText>
      </w:r>
      <w:r w:rsidR="00D46CDF">
        <w:fldChar w:fldCharType="end"/>
      </w:r>
      <w:r>
        <w:t>, j’ai inventé un petit truc assez utile à la fois pour le départ et l’arrivée : la garde sur crochet. Vous trouverez dans le coffre un grand mousqueton en inox bloqué en position ouverte. Deux bout</w:t>
      </w:r>
      <w:r w:rsidR="00D46CDF">
        <w:t>s</w:t>
      </w:r>
      <w:r>
        <w:t xml:space="preserve"> y sont attaché</w:t>
      </w:r>
      <w:r w:rsidR="00D46CDF">
        <w:t>s</w:t>
      </w:r>
      <w:r>
        <w:t xml:space="preserve"> : un bout bleu et blanc et un bout de rappel blanc. Le principe est simple : je l’installe au port avant le départ en « garde descendante ». Le mousqueton est crocheté sur un taquet du catway partie fermée côté mer, partie ouverte côté catway. Le bout bleu sert de garde, je le passe au pied d’un chandelier et le ramène sur le winch de drisse du bord correspondant où je  le bloque en tension. Le bout blanc est paré pour pouvoir tirer sur le mousqueton et le dégager du taquet en marche arrière. </w:t>
      </w:r>
    </w:p>
    <w:p w14:paraId="3A0E9A00" w14:textId="7AA4FC17" w:rsidR="00315F85" w:rsidRDefault="00315F85" w:rsidP="00EC0CD6">
      <w:r>
        <w:t xml:space="preserve">Je lance le moteur et mets en marche avant barre poussée du côté du catway ou du quai pour équilibrer les forces de poussée et de retenue par la garde. J’ai alors tout le temps de </w:t>
      </w:r>
      <w:r w:rsidR="00551109">
        <w:t>larguer</w:t>
      </w:r>
      <w:r>
        <w:t xml:space="preserve"> toutes les aussières et de les ranger proprement. Au moment de partir, il suffit de mettre en marche arrière franche. La garde se détend. On tire gentiment sur le bout blanc. Le mousqueton sort du taquet (c’est là où le sens dans lequel on a mis le mousqueton est vital) et </w:t>
      </w:r>
      <w:r w:rsidR="005F13B4" w:rsidRPr="005F13B4">
        <w:rPr>
          <w:i/>
          <w:iCs/>
        </w:rPr>
        <w:t>Neraki</w:t>
      </w:r>
      <w:r>
        <w:t xml:space="preserve"> est parti. </w:t>
      </w:r>
    </w:p>
    <w:p w14:paraId="5D36C2FF" w14:textId="7FC8783E" w:rsidR="00315F85" w:rsidRDefault="00315F85" w:rsidP="00EC0CD6">
      <w:r>
        <w:t xml:space="preserve">Avec ce système </w:t>
      </w:r>
      <w:r w:rsidR="00EB7CB9">
        <w:t>je n’ai pas rencontré</w:t>
      </w:r>
      <w:r>
        <w:t xml:space="preserve"> de conditions de vent ou de courant qui m’aient empêché de manœuvrer seul</w:t>
      </w:r>
      <w:r w:rsidR="00551109">
        <w:t>.</w:t>
      </w:r>
    </w:p>
    <w:p w14:paraId="18E3980A" w14:textId="07EC9A68" w:rsidR="00D46CDF" w:rsidRPr="00EC0CD6" w:rsidRDefault="00D46CDF" w:rsidP="00EC0CD6">
      <w:r>
        <w:t>À l’arrivée au port, le principe est le même à l’inverse : je frappe le bout bleu à la même distance qu’au départ sur le winch</w:t>
      </w:r>
      <w:r w:rsidR="00EB7CB9">
        <w:t xml:space="preserve"> (marque noire)</w:t>
      </w:r>
      <w:r>
        <w:t>, et le passe comme au départ devant le chandelier. J’arrive au catway ou au quai en marche avant contrôlée. Au moment de toucher, petit coup de marche arrière (attention au pas d’hélice pour les arrivées sur bâbord) et je me déplace vivement sur le bord pour crocheter le mousqueton dans un sens ou dans l’autre sur le taquet. Retour à la barre, marche avant lente, barre poussée</w:t>
      </w:r>
      <w:r w:rsidR="00EB7CB9">
        <w:t xml:space="preserve"> contre la garde</w:t>
      </w:r>
      <w:r>
        <w:t xml:space="preserve">. </w:t>
      </w:r>
      <w:r w:rsidR="005F13B4" w:rsidRPr="005F13B4">
        <w:rPr>
          <w:i/>
          <w:iCs/>
        </w:rPr>
        <w:t>Neraki</w:t>
      </w:r>
      <w:r>
        <w:t xml:space="preserve"> s’immobilise et on a tout le temps nécessaire pour l’amarrer proprement. Un pare-battage placé à l’extrême pointe peut éviter de taper sur des parties métalliques de liaison catway-ponton et d’abimer l’étrave.</w:t>
      </w:r>
    </w:p>
    <w:p w14:paraId="6E4C8495" w14:textId="77777777" w:rsidR="00771815" w:rsidRDefault="00771815" w:rsidP="00771815">
      <w:pPr>
        <w:pStyle w:val="Titre2"/>
      </w:pPr>
      <w:r>
        <w:lastRenderedPageBreak/>
        <w:t>Annexe</w:t>
      </w:r>
    </w:p>
    <w:p w14:paraId="088736E0" w14:textId="77777777" w:rsidR="00771815" w:rsidRDefault="00771815" w:rsidP="00771815">
      <w:r>
        <w:t>L’annexe</w:t>
      </w:r>
      <w:r w:rsidR="001F033F">
        <w:fldChar w:fldCharType="begin"/>
      </w:r>
      <w:r w:rsidR="001F033F">
        <w:instrText xml:space="preserve"> XE "</w:instrText>
      </w:r>
      <w:r w:rsidR="001F033F" w:rsidRPr="00337DA7">
        <w:instrText>annexe</w:instrText>
      </w:r>
      <w:r w:rsidR="001F033F">
        <w:instrText xml:space="preserve">" </w:instrText>
      </w:r>
      <w:r w:rsidR="001F033F">
        <w:fldChar w:fldCharType="end"/>
      </w:r>
      <w:r>
        <w:t xml:space="preserve"> est une annexe 4 places Zodiac. Annexe, banc de nage, avirons et gonfleur dans le coffre arrière. Attention l’annexe peut avoir tendance à mouiller les pieds… </w:t>
      </w:r>
    </w:p>
    <w:p w14:paraId="4650F4D5" w14:textId="77777777" w:rsidR="00771815" w:rsidRDefault="00771815" w:rsidP="00771815">
      <w:r>
        <w:t>Gonfler à bloc en prenant garde à équilibrer les deux compartiments (gonfler pas tout à fait à bloc un premier compartiment puis le second à bloc. La paroi intérieure ne se déforme pas trop dans ce cas mais on voit bien le transfert de pression car le premier compartiment montera en pression par la poussée de la paroi interne.</w:t>
      </w:r>
    </w:p>
    <w:p w14:paraId="2ACD77D5" w14:textId="77777777" w:rsidR="00771815" w:rsidRDefault="00771815" w:rsidP="00771815">
      <w:r>
        <w:t>L’annexe peut être manœuvrée au moteur (Tohatsu voir plus haut). Si vous le faites tomber à l’eau amenez-le sans attendre chez un motoriste pour éviter de le détruire…</w:t>
      </w:r>
    </w:p>
    <w:p w14:paraId="277AE1CD" w14:textId="77777777" w:rsidR="00771815" w:rsidRPr="00771815" w:rsidRDefault="00771815" w:rsidP="00771815">
      <w:r>
        <w:t>Elle peut aussi être manœuvrée à la rame. Plus élégant, la godille</w:t>
      </w:r>
      <w:r w:rsidR="001F033F">
        <w:fldChar w:fldCharType="begin"/>
      </w:r>
      <w:r w:rsidR="001F033F">
        <w:instrText xml:space="preserve"> XE "</w:instrText>
      </w:r>
      <w:r w:rsidR="001F033F" w:rsidRPr="00CF5BF2">
        <w:instrText>annexe:godille</w:instrText>
      </w:r>
      <w:r w:rsidR="001F033F">
        <w:instrText xml:space="preserve">" </w:instrText>
      </w:r>
      <w:r w:rsidR="001F033F">
        <w:fldChar w:fldCharType="end"/>
      </w:r>
      <w:r>
        <w:t xml:space="preserve"> que je laisse à bord sauf si vous me demandez de la retirer… La dame de nage est sécurisée par une cheville. Il est impossible de godiller quand le moteur est installé bien sûr. Arriver à la crêperie avec sa godille et demander à la mettre au vestiaire… ça fait toujours son petit effet </w:t>
      </w:r>
      <w:r>
        <w:rPr>
          <w:rFonts w:ascii="Segoe UI Emoji" w:eastAsia="Segoe UI Emoji" w:hAnsi="Segoe UI Emoji" w:cs="Segoe UI Emoji"/>
        </w:rPr>
        <w:t>😊</w:t>
      </w:r>
    </w:p>
    <w:p w14:paraId="30352A86" w14:textId="77777777" w:rsidR="00EB606A" w:rsidRDefault="00EB606A" w:rsidP="00EB606A">
      <w:pPr>
        <w:pStyle w:val="Titre1"/>
      </w:pPr>
      <w:r>
        <w:t>Enfin</w:t>
      </w:r>
    </w:p>
    <w:p w14:paraId="02AD213D" w14:textId="73EF218B" w:rsidR="00EB606A" w:rsidRDefault="00EB606A" w:rsidP="00EB606A">
      <w:r>
        <w:t xml:space="preserve">Prendre un voilier et prendre la mer c’est se faire plaisir et je suis sûr que </w:t>
      </w:r>
      <w:r w:rsidR="005F13B4" w:rsidRPr="005F13B4">
        <w:rPr>
          <w:i/>
          <w:iCs/>
        </w:rPr>
        <w:t>Neraki</w:t>
      </w:r>
      <w:r>
        <w:t xml:space="preserve"> vous procurera le plaisir que vous êtes en droit d’en attendre.</w:t>
      </w:r>
    </w:p>
    <w:p w14:paraId="46E0CA5F" w14:textId="77777777" w:rsidR="00EB606A" w:rsidRDefault="00EB606A" w:rsidP="00EB606A">
      <w:r>
        <w:t xml:space="preserve">Un bateau est un être vivant qui nécessite qu’on s’en occupe et qui toujours a besoin de nos soins. D’où le long texte qui précède. </w:t>
      </w:r>
    </w:p>
    <w:p w14:paraId="38C0749C" w14:textId="29A378D5" w:rsidR="00EB606A" w:rsidRDefault="00EB606A" w:rsidP="00EB606A">
      <w:r>
        <w:t xml:space="preserve">Mais si on lui a donné, il rend au centuple et c’est ce que je vous souhaite pour cette sortie. Toute personne qui aura apprécié </w:t>
      </w:r>
      <w:r w:rsidR="005F13B4" w:rsidRPr="005F13B4">
        <w:rPr>
          <w:i/>
          <w:iCs/>
        </w:rPr>
        <w:t>Neraki</w:t>
      </w:r>
      <w:r>
        <w:t xml:space="preserve"> comptera parmi cette grande famille de gens qui partagent des souvenirs communs. Que je vous l’aie prêté, que vous l’ayez loué ou que je vous aie simplement invité à passer un moment ensemble à bord ne fait aucune différence pour moi. Il entre dans vos souvenirs et votre vie et du coup vous entrez aussi un peu dans la sienne et par rebond la mienne.</w:t>
      </w:r>
    </w:p>
    <w:p w14:paraId="4A4643D6" w14:textId="38B65537" w:rsidR="004A2874" w:rsidRDefault="00EB606A" w:rsidP="00EB606A">
      <w:r>
        <w:t xml:space="preserve">Aussi si vous voulez bien je vous serais reconnaissant de rajouter </w:t>
      </w:r>
      <w:r w:rsidR="006674EE">
        <w:t xml:space="preserve">lors de votre tout premier embarquement sur </w:t>
      </w:r>
      <w:r w:rsidR="005F13B4" w:rsidRPr="005F13B4">
        <w:rPr>
          <w:i/>
          <w:iCs/>
        </w:rPr>
        <w:t>Neraki</w:t>
      </w:r>
      <w:r w:rsidR="006674EE">
        <w:t xml:space="preserve">, </w:t>
      </w:r>
      <w:r>
        <w:t>un petit mot dans le livre d’or</w:t>
      </w:r>
      <w:r w:rsidR="00951D78">
        <w:fldChar w:fldCharType="begin"/>
      </w:r>
      <w:r w:rsidR="00951D78">
        <w:instrText xml:space="preserve"> XE "</w:instrText>
      </w:r>
      <w:r w:rsidR="00951D78" w:rsidRPr="00F50A4B">
        <w:instrText>livre d’or</w:instrText>
      </w:r>
      <w:r w:rsidR="00951D78">
        <w:instrText xml:space="preserve">" </w:instrText>
      </w:r>
      <w:r w:rsidR="00951D78">
        <w:fldChar w:fldCharType="end"/>
      </w:r>
      <w:r>
        <w:t xml:space="preserve"> qui est dans l’équipet </w:t>
      </w:r>
      <w:r w:rsidR="00787945">
        <w:t xml:space="preserve">« bibliothèque » et bloque les livres de la chute. Ce mot est un signe qui se rajoutera aux nombreux messages amicaux qui ont été déjà portés. N’hésitez pas à les lire et à vous imprégner de cet esprit d’accueil que </w:t>
      </w:r>
      <w:r w:rsidR="005F13B4" w:rsidRPr="005F13B4">
        <w:rPr>
          <w:i/>
          <w:iCs/>
        </w:rPr>
        <w:t>Neraki</w:t>
      </w:r>
      <w:r w:rsidR="00787945">
        <w:t xml:space="preserve"> a toujours su nous prodiguer.</w:t>
      </w:r>
    </w:p>
    <w:p w14:paraId="3430667B" w14:textId="77777777" w:rsidR="007D695E" w:rsidRDefault="00787945" w:rsidP="00EB606A">
      <w:r>
        <w:t>Et bien sûr j’espère que vous aurez envie de revenir et de devenir un habitué de ce beau et solide voilier.</w:t>
      </w:r>
    </w:p>
    <w:p w14:paraId="685CB148" w14:textId="77777777" w:rsidR="007D695E" w:rsidRDefault="007D695E">
      <w:pPr>
        <w:jc w:val="left"/>
      </w:pPr>
      <w:r>
        <w:br w:type="page"/>
      </w:r>
    </w:p>
    <w:p w14:paraId="4D0B8FCE" w14:textId="78BCC01F" w:rsidR="007D695E" w:rsidRDefault="007D695E" w:rsidP="007D695E">
      <w:pPr>
        <w:pStyle w:val="Titre1"/>
      </w:pPr>
      <w:r>
        <w:lastRenderedPageBreak/>
        <w:t>Rappel des options payantes :</w:t>
      </w:r>
    </w:p>
    <w:p w14:paraId="317D00CF" w14:textId="20F8AFAC" w:rsidR="007D695E" w:rsidRDefault="007D695E" w:rsidP="007D695E">
      <w:pPr>
        <w:pStyle w:val="Paragraphedeliste"/>
        <w:numPr>
          <w:ilvl w:val="0"/>
          <w:numId w:val="1"/>
        </w:numPr>
      </w:pPr>
      <w:r>
        <w:t xml:space="preserve">Balise de détresse EPIRB avec identifiants de </w:t>
      </w:r>
      <w:r w:rsidR="005F13B4" w:rsidRPr="005F13B4">
        <w:rPr>
          <w:i/>
          <w:iCs/>
        </w:rPr>
        <w:t>Neraki</w:t>
      </w:r>
      <w:r w:rsidR="00D43F0A">
        <w:t xml:space="preserve"> : </w:t>
      </w:r>
      <w:r w:rsidR="003B4114">
        <w:t>5€ par jour jusqu’à 6 jours. Pour une location de 7 jours ou plus 30€ par location.</w:t>
      </w:r>
      <w:r w:rsidR="00D43F0A">
        <w:t> ;</w:t>
      </w:r>
    </w:p>
    <w:p w14:paraId="2D850229" w14:textId="02125199" w:rsidR="007D695E" w:rsidRDefault="007D695E" w:rsidP="007D695E">
      <w:pPr>
        <w:pStyle w:val="Paragraphedeliste"/>
        <w:numPr>
          <w:ilvl w:val="0"/>
          <w:numId w:val="1"/>
        </w:numPr>
      </w:pPr>
      <w:r>
        <w:t>Radeau de survie hauturier 6 places 24 h</w:t>
      </w:r>
      <w:r w:rsidR="00D43F0A">
        <w:t> :</w:t>
      </w:r>
      <w:r>
        <w:t xml:space="preserve"> 12€ par jour</w:t>
      </w:r>
      <w:r w:rsidR="00D43F0A">
        <w:t> ;</w:t>
      </w:r>
    </w:p>
    <w:p w14:paraId="557250D6" w14:textId="1D6A7460" w:rsidR="007D695E" w:rsidRDefault="007D695E" w:rsidP="007D695E">
      <w:pPr>
        <w:pStyle w:val="Paragraphedeliste"/>
        <w:numPr>
          <w:ilvl w:val="0"/>
          <w:numId w:val="1"/>
        </w:numPr>
      </w:pPr>
      <w:r>
        <w:t>Glacière électrique (système thermo électrique produit du froid à T ambiante -20°)</w:t>
      </w:r>
      <w:r w:rsidR="00D43F0A">
        <w:t> :</w:t>
      </w:r>
      <w:r>
        <w:t xml:space="preserve"> </w:t>
      </w:r>
      <w:r w:rsidR="00D43F0A">
        <w:t>2</w:t>
      </w:r>
      <w:r>
        <w:t>€ par jour</w:t>
      </w:r>
      <w:r w:rsidR="00D43F0A">
        <w:t> ;</w:t>
      </w:r>
    </w:p>
    <w:p w14:paraId="2308C1B4" w14:textId="20E2D38A" w:rsidR="007D695E" w:rsidRDefault="007D695E" w:rsidP="007D695E">
      <w:pPr>
        <w:pStyle w:val="Paragraphedeliste"/>
        <w:numPr>
          <w:ilvl w:val="0"/>
          <w:numId w:val="1"/>
        </w:numPr>
      </w:pPr>
      <w:r>
        <w:t xml:space="preserve">iPad avec Navionics, iNavX, Weather 4D, </w:t>
      </w:r>
      <w:r w:rsidR="00D43F0A">
        <w:t xml:space="preserve">cartes et </w:t>
      </w:r>
      <w:r>
        <w:t xml:space="preserve">marées à jour sur France et sud Angleterre : </w:t>
      </w:r>
      <w:r w:rsidR="00D43F0A">
        <w:t>5</w:t>
      </w:r>
      <w:r>
        <w:t>€ par jour</w:t>
      </w:r>
      <w:r w:rsidR="00D43F0A">
        <w:t xml:space="preserve"> jusqu’à </w:t>
      </w:r>
      <w:r w:rsidR="003B4114">
        <w:t>6</w:t>
      </w:r>
      <w:r w:rsidR="00D43F0A">
        <w:t xml:space="preserve"> jours</w:t>
      </w:r>
      <w:r w:rsidR="003B4114">
        <w:t>. Pour une location de 7 jours ou plus 30€ par location.</w:t>
      </w:r>
    </w:p>
    <w:p w14:paraId="181B9522" w14:textId="50C0C234" w:rsidR="007D695E" w:rsidRDefault="007D695E" w:rsidP="007D695E">
      <w:pPr>
        <w:pStyle w:val="Titre1"/>
      </w:pPr>
      <w:r>
        <w:t>Quelques services offerts de base :</w:t>
      </w:r>
    </w:p>
    <w:p w14:paraId="65353AE1" w14:textId="68E05801" w:rsidR="007D695E" w:rsidRDefault="007D695E" w:rsidP="007D695E">
      <w:pPr>
        <w:pStyle w:val="Paragraphedeliste"/>
        <w:numPr>
          <w:ilvl w:val="0"/>
          <w:numId w:val="1"/>
        </w:numPr>
      </w:pPr>
      <w:r>
        <w:t>le gasoil nécessaire à une usage d’entrée et sortie de port raisonnable ;</w:t>
      </w:r>
    </w:p>
    <w:p w14:paraId="019CFC07" w14:textId="0DE71DC2" w:rsidR="007D695E" w:rsidRDefault="007D695E" w:rsidP="007D695E">
      <w:pPr>
        <w:pStyle w:val="Paragraphedeliste"/>
        <w:numPr>
          <w:ilvl w:val="0"/>
          <w:numId w:val="1"/>
        </w:numPr>
      </w:pPr>
      <w:r>
        <w:t>le gaz nécessaire à un usage de quelques jours ;</w:t>
      </w:r>
    </w:p>
    <w:p w14:paraId="766D5F49" w14:textId="214CA53C" w:rsidR="007D695E" w:rsidRDefault="007D695E" w:rsidP="007D695E">
      <w:pPr>
        <w:pStyle w:val="Titre1"/>
      </w:pPr>
      <w:r>
        <w:t>Services offerts si vous le souhaitez :</w:t>
      </w:r>
    </w:p>
    <w:p w14:paraId="2CD68712" w14:textId="797DABD0" w:rsidR="007D695E" w:rsidRDefault="007D695E" w:rsidP="007D695E">
      <w:pPr>
        <w:pStyle w:val="Paragraphedeliste"/>
        <w:numPr>
          <w:ilvl w:val="0"/>
          <w:numId w:val="1"/>
        </w:numPr>
      </w:pPr>
      <w:r>
        <w:t>1 sac glacière « Picard » avec deux bouteilles gelées ;</w:t>
      </w:r>
    </w:p>
    <w:p w14:paraId="3966C075" w14:textId="597BA45F" w:rsidR="007D695E" w:rsidRDefault="007D695E" w:rsidP="007D695E">
      <w:pPr>
        <w:pStyle w:val="Paragraphedeliste"/>
        <w:numPr>
          <w:ilvl w:val="0"/>
          <w:numId w:val="1"/>
        </w:numPr>
      </w:pPr>
      <w:r>
        <w:t>Oreillers et taies d’oreillers (max 6) ;</w:t>
      </w:r>
    </w:p>
    <w:p w14:paraId="775DC911" w14:textId="09D0089A" w:rsidR="007D695E" w:rsidRDefault="007D695E" w:rsidP="007D695E">
      <w:pPr>
        <w:pStyle w:val="Paragraphedeliste"/>
        <w:numPr>
          <w:ilvl w:val="0"/>
          <w:numId w:val="1"/>
        </w:numPr>
      </w:pPr>
      <w:r>
        <w:t>Brassières enfants ;</w:t>
      </w:r>
    </w:p>
    <w:p w14:paraId="0CE6C0BC" w14:textId="38DA0696" w:rsidR="007D695E" w:rsidRDefault="007D695E" w:rsidP="007D695E">
      <w:pPr>
        <w:pStyle w:val="Paragraphedeliste"/>
        <w:numPr>
          <w:ilvl w:val="0"/>
          <w:numId w:val="1"/>
        </w:numPr>
      </w:pPr>
      <w:r>
        <w:t>Bouteille de plongée 20 min utile pour dégager un orin dans l’hélice, masque et ce</w:t>
      </w:r>
      <w:r w:rsidR="003B4114">
        <w:t>i</w:t>
      </w:r>
      <w:r>
        <w:t>nture de plombs ;</w:t>
      </w:r>
    </w:p>
    <w:p w14:paraId="163EAA0F" w14:textId="75C3F43D" w:rsidR="007D695E" w:rsidRPr="007D695E" w:rsidRDefault="007D695E" w:rsidP="007D695E">
      <w:pPr>
        <w:pStyle w:val="Paragraphedeliste"/>
        <w:numPr>
          <w:ilvl w:val="0"/>
          <w:numId w:val="1"/>
        </w:numPr>
      </w:pPr>
      <w:r>
        <w:t>Et tout autre idée que vous pourriez avoir et à laquelle je pourrais accéder sans coût significatif.</w:t>
      </w:r>
    </w:p>
    <w:p w14:paraId="04A5474E" w14:textId="362BE561" w:rsidR="004A2874" w:rsidRDefault="004A2874" w:rsidP="007D695E">
      <w:pPr>
        <w:pStyle w:val="Titre1"/>
        <w:sectPr w:rsidR="004A2874" w:rsidSect="004A2874">
          <w:footerReference w:type="default" r:id="rId13"/>
          <w:type w:val="continuous"/>
          <w:pgSz w:w="11906" w:h="16838"/>
          <w:pgMar w:top="1417" w:right="1417" w:bottom="1417" w:left="1417" w:header="708" w:footer="708" w:gutter="0"/>
          <w:cols w:space="720"/>
          <w:docGrid w:linePitch="360"/>
        </w:sectPr>
      </w:pPr>
      <w:r>
        <w:br w:type="page"/>
      </w:r>
    </w:p>
    <w:p w14:paraId="53AD37A7" w14:textId="77777777" w:rsidR="00951D78" w:rsidRDefault="002944A3" w:rsidP="002944A3">
      <w:pPr>
        <w:pStyle w:val="Titre1"/>
      </w:pPr>
      <w:r>
        <w:lastRenderedPageBreak/>
        <w:t>Index</w:t>
      </w:r>
    </w:p>
    <w:p w14:paraId="16BFD832" w14:textId="77777777" w:rsidR="00656AFA" w:rsidRDefault="00F76578" w:rsidP="00F76578">
      <w:r>
        <w:fldChar w:fldCharType="begin"/>
      </w:r>
      <w:r>
        <w:instrText xml:space="preserve"> INDEX \e "</w:instrText>
      </w:r>
      <w:r>
        <w:tab/>
        <w:instrText xml:space="preserve">" \h "A" \c "2" \z "1036" </w:instrText>
      </w:r>
      <w:r>
        <w:fldChar w:fldCharType="separate"/>
      </w:r>
    </w:p>
    <w:p w14:paraId="212DF339" w14:textId="2E01D11C" w:rsidR="00571FA5" w:rsidRDefault="00571FA5" w:rsidP="00F76578">
      <w:pPr>
        <w:rPr>
          <w:noProof/>
        </w:rPr>
        <w:sectPr w:rsidR="00571FA5" w:rsidSect="00656AFA">
          <w:pgSz w:w="11906" w:h="16838"/>
          <w:pgMar w:top="1417" w:right="1417" w:bottom="1417" w:left="1417" w:header="708" w:footer="708" w:gutter="0"/>
          <w:cols w:num="2" w:space="720"/>
          <w:docGrid w:linePitch="360"/>
        </w:sectPr>
      </w:pPr>
    </w:p>
    <w:p w14:paraId="7AD8857B" w14:textId="77777777" w:rsidR="00656AFA" w:rsidRDefault="00656AFA">
      <w:pPr>
        <w:pStyle w:val="Titreindex"/>
        <w:keepNext/>
        <w:tabs>
          <w:tab w:val="right" w:leader="dot" w:pos="4166"/>
        </w:tabs>
        <w:rPr>
          <w:b w:val="0"/>
          <w:bCs w:val="0"/>
          <w:noProof/>
        </w:rPr>
      </w:pPr>
      <w:r>
        <w:rPr>
          <w:noProof/>
        </w:rPr>
        <w:t>A</w:t>
      </w:r>
    </w:p>
    <w:p w14:paraId="5F85AD3A" w14:textId="77777777" w:rsidR="00656AFA" w:rsidRDefault="00656AFA">
      <w:pPr>
        <w:pStyle w:val="Index1"/>
        <w:tabs>
          <w:tab w:val="right" w:leader="dot" w:pos="4166"/>
        </w:tabs>
        <w:rPr>
          <w:noProof/>
        </w:rPr>
      </w:pPr>
      <w:r>
        <w:rPr>
          <w:noProof/>
        </w:rPr>
        <w:t>anémomètre</w:t>
      </w:r>
      <w:r>
        <w:rPr>
          <w:noProof/>
        </w:rPr>
        <w:tab/>
        <w:t>6</w:t>
      </w:r>
    </w:p>
    <w:p w14:paraId="2653797E" w14:textId="77777777" w:rsidR="00656AFA" w:rsidRDefault="00656AFA">
      <w:pPr>
        <w:pStyle w:val="Index1"/>
        <w:tabs>
          <w:tab w:val="right" w:leader="dot" w:pos="4166"/>
        </w:tabs>
        <w:rPr>
          <w:noProof/>
        </w:rPr>
      </w:pPr>
      <w:r>
        <w:rPr>
          <w:noProof/>
        </w:rPr>
        <w:t>Angleterre</w:t>
      </w:r>
      <w:r>
        <w:rPr>
          <w:noProof/>
        </w:rPr>
        <w:tab/>
        <w:t>14</w:t>
      </w:r>
    </w:p>
    <w:p w14:paraId="6B688E11" w14:textId="77777777" w:rsidR="00656AFA" w:rsidRDefault="00656AFA">
      <w:pPr>
        <w:pStyle w:val="Index1"/>
        <w:tabs>
          <w:tab w:val="right" w:leader="dot" w:pos="4166"/>
        </w:tabs>
        <w:rPr>
          <w:noProof/>
        </w:rPr>
      </w:pPr>
      <w:r>
        <w:rPr>
          <w:noProof/>
        </w:rPr>
        <w:t>annexe</w:t>
      </w:r>
      <w:r>
        <w:rPr>
          <w:noProof/>
        </w:rPr>
        <w:tab/>
        <w:t>16</w:t>
      </w:r>
    </w:p>
    <w:p w14:paraId="251F2454" w14:textId="77777777" w:rsidR="00656AFA" w:rsidRDefault="00656AFA">
      <w:pPr>
        <w:pStyle w:val="Index2"/>
        <w:tabs>
          <w:tab w:val="right" w:leader="dot" w:pos="4166"/>
        </w:tabs>
        <w:rPr>
          <w:noProof/>
        </w:rPr>
      </w:pPr>
      <w:r>
        <w:rPr>
          <w:noProof/>
        </w:rPr>
        <w:t>godille</w:t>
      </w:r>
      <w:r>
        <w:rPr>
          <w:noProof/>
        </w:rPr>
        <w:tab/>
        <w:t>16</w:t>
      </w:r>
    </w:p>
    <w:p w14:paraId="36C171A0" w14:textId="77777777" w:rsidR="00656AFA" w:rsidRDefault="00656AFA">
      <w:pPr>
        <w:pStyle w:val="Index1"/>
        <w:tabs>
          <w:tab w:val="right" w:leader="dot" w:pos="4166"/>
        </w:tabs>
        <w:rPr>
          <w:noProof/>
        </w:rPr>
      </w:pPr>
      <w:r>
        <w:rPr>
          <w:noProof/>
        </w:rPr>
        <w:t>antibactérie</w:t>
      </w:r>
      <w:r>
        <w:rPr>
          <w:noProof/>
        </w:rPr>
        <w:tab/>
        <w:t>7, 12</w:t>
      </w:r>
    </w:p>
    <w:p w14:paraId="3630C910" w14:textId="77777777" w:rsidR="00656AFA" w:rsidRDefault="00656AFA">
      <w:pPr>
        <w:pStyle w:val="Index1"/>
        <w:tabs>
          <w:tab w:val="right" w:leader="dot" w:pos="4166"/>
        </w:tabs>
        <w:rPr>
          <w:noProof/>
        </w:rPr>
      </w:pPr>
      <w:r>
        <w:rPr>
          <w:noProof/>
        </w:rPr>
        <w:t>attaches lunettes</w:t>
      </w:r>
      <w:r>
        <w:rPr>
          <w:noProof/>
        </w:rPr>
        <w:tab/>
        <w:t>4</w:t>
      </w:r>
    </w:p>
    <w:p w14:paraId="089E3EA9" w14:textId="77777777" w:rsidR="00656AFA" w:rsidRDefault="00656AFA">
      <w:pPr>
        <w:pStyle w:val="Titreindex"/>
        <w:keepNext/>
        <w:tabs>
          <w:tab w:val="right" w:leader="dot" w:pos="4166"/>
        </w:tabs>
        <w:rPr>
          <w:b w:val="0"/>
          <w:bCs w:val="0"/>
          <w:noProof/>
        </w:rPr>
      </w:pPr>
      <w:r>
        <w:rPr>
          <w:noProof/>
        </w:rPr>
        <w:t>B</w:t>
      </w:r>
    </w:p>
    <w:p w14:paraId="39D696B0" w14:textId="77777777" w:rsidR="00656AFA" w:rsidRDefault="00656AFA">
      <w:pPr>
        <w:pStyle w:val="Index1"/>
        <w:tabs>
          <w:tab w:val="right" w:leader="dot" w:pos="4166"/>
        </w:tabs>
        <w:rPr>
          <w:noProof/>
        </w:rPr>
      </w:pPr>
      <w:r>
        <w:rPr>
          <w:noProof/>
        </w:rPr>
        <w:t>balancine</w:t>
      </w:r>
    </w:p>
    <w:p w14:paraId="785FA7BD" w14:textId="77777777" w:rsidR="00656AFA" w:rsidRDefault="00656AFA">
      <w:pPr>
        <w:pStyle w:val="Index2"/>
        <w:tabs>
          <w:tab w:val="right" w:leader="dot" w:pos="4166"/>
        </w:tabs>
        <w:rPr>
          <w:noProof/>
        </w:rPr>
      </w:pPr>
      <w:r>
        <w:rPr>
          <w:noProof/>
        </w:rPr>
        <w:t>balancine de grand-voile</w:t>
      </w:r>
      <w:r>
        <w:rPr>
          <w:noProof/>
        </w:rPr>
        <w:tab/>
        <w:t>9, 10</w:t>
      </w:r>
    </w:p>
    <w:p w14:paraId="08B2FAA5" w14:textId="77777777" w:rsidR="00656AFA" w:rsidRDefault="00656AFA">
      <w:pPr>
        <w:pStyle w:val="Index2"/>
        <w:tabs>
          <w:tab w:val="right" w:leader="dot" w:pos="4166"/>
        </w:tabs>
        <w:rPr>
          <w:noProof/>
        </w:rPr>
      </w:pPr>
      <w:r>
        <w:rPr>
          <w:noProof/>
        </w:rPr>
        <w:t>balancine de spi</w:t>
      </w:r>
      <w:r>
        <w:rPr>
          <w:noProof/>
        </w:rPr>
        <w:tab/>
        <w:t>9</w:t>
      </w:r>
    </w:p>
    <w:p w14:paraId="55463E84" w14:textId="77777777" w:rsidR="00656AFA" w:rsidRDefault="00656AFA">
      <w:pPr>
        <w:pStyle w:val="Index1"/>
        <w:tabs>
          <w:tab w:val="right" w:leader="dot" w:pos="4166"/>
        </w:tabs>
        <w:rPr>
          <w:noProof/>
        </w:rPr>
      </w:pPr>
      <w:r>
        <w:rPr>
          <w:noProof/>
        </w:rPr>
        <w:t>balise de détresse EPIRB</w:t>
      </w:r>
      <w:r>
        <w:rPr>
          <w:noProof/>
        </w:rPr>
        <w:tab/>
        <w:t>4, 6</w:t>
      </w:r>
    </w:p>
    <w:p w14:paraId="02D93F19" w14:textId="77777777" w:rsidR="00656AFA" w:rsidRDefault="00656AFA">
      <w:pPr>
        <w:pStyle w:val="Index1"/>
        <w:tabs>
          <w:tab w:val="right" w:leader="dot" w:pos="4166"/>
        </w:tabs>
        <w:rPr>
          <w:noProof/>
        </w:rPr>
      </w:pPr>
      <w:r>
        <w:rPr>
          <w:noProof/>
        </w:rPr>
        <w:t>bâtons de cyalume</w:t>
      </w:r>
      <w:r>
        <w:rPr>
          <w:noProof/>
        </w:rPr>
        <w:tab/>
        <w:t>4</w:t>
      </w:r>
    </w:p>
    <w:p w14:paraId="63566032" w14:textId="77777777" w:rsidR="00656AFA" w:rsidRDefault="00656AFA">
      <w:pPr>
        <w:pStyle w:val="Index1"/>
        <w:tabs>
          <w:tab w:val="right" w:leader="dot" w:pos="4166"/>
        </w:tabs>
        <w:rPr>
          <w:noProof/>
        </w:rPr>
      </w:pPr>
      <w:r>
        <w:rPr>
          <w:noProof/>
        </w:rPr>
        <w:t>batterie</w:t>
      </w:r>
      <w:r>
        <w:rPr>
          <w:noProof/>
        </w:rPr>
        <w:tab/>
        <w:t>5</w:t>
      </w:r>
    </w:p>
    <w:p w14:paraId="03B54E43" w14:textId="77777777" w:rsidR="00656AFA" w:rsidRDefault="00656AFA">
      <w:pPr>
        <w:pStyle w:val="Index1"/>
        <w:tabs>
          <w:tab w:val="right" w:leader="dot" w:pos="4166"/>
        </w:tabs>
        <w:rPr>
          <w:noProof/>
        </w:rPr>
      </w:pPr>
      <w:r>
        <w:rPr>
          <w:noProof/>
        </w:rPr>
        <w:t>bloc de glace</w:t>
      </w:r>
      <w:r>
        <w:rPr>
          <w:noProof/>
        </w:rPr>
        <w:tab/>
        <w:t>12</w:t>
      </w:r>
    </w:p>
    <w:p w14:paraId="5D8820A0" w14:textId="77777777" w:rsidR="00656AFA" w:rsidRDefault="00656AFA">
      <w:pPr>
        <w:pStyle w:val="Index1"/>
        <w:tabs>
          <w:tab w:val="right" w:leader="dot" w:pos="4166"/>
        </w:tabs>
        <w:rPr>
          <w:noProof/>
        </w:rPr>
      </w:pPr>
      <w:r>
        <w:rPr>
          <w:noProof/>
        </w:rPr>
        <w:t>bordure</w:t>
      </w:r>
      <w:r>
        <w:rPr>
          <w:noProof/>
        </w:rPr>
        <w:tab/>
        <w:t>9</w:t>
      </w:r>
    </w:p>
    <w:p w14:paraId="4A58947C" w14:textId="77777777" w:rsidR="00656AFA" w:rsidRDefault="00656AFA">
      <w:pPr>
        <w:pStyle w:val="Index1"/>
        <w:tabs>
          <w:tab w:val="right" w:leader="dot" w:pos="4166"/>
        </w:tabs>
        <w:rPr>
          <w:noProof/>
        </w:rPr>
      </w:pPr>
      <w:r>
        <w:rPr>
          <w:noProof/>
        </w:rPr>
        <w:t>bouée couronne</w:t>
      </w:r>
      <w:r>
        <w:rPr>
          <w:noProof/>
        </w:rPr>
        <w:tab/>
        <w:t>4</w:t>
      </w:r>
    </w:p>
    <w:p w14:paraId="43452446" w14:textId="77777777" w:rsidR="00656AFA" w:rsidRDefault="00656AFA">
      <w:pPr>
        <w:pStyle w:val="Index1"/>
        <w:tabs>
          <w:tab w:val="right" w:leader="dot" w:pos="4166"/>
        </w:tabs>
        <w:rPr>
          <w:noProof/>
        </w:rPr>
      </w:pPr>
      <w:r>
        <w:rPr>
          <w:noProof/>
        </w:rPr>
        <w:t>boule de mouillage</w:t>
      </w:r>
      <w:r>
        <w:rPr>
          <w:noProof/>
        </w:rPr>
        <w:tab/>
        <w:t>4</w:t>
      </w:r>
    </w:p>
    <w:p w14:paraId="4E8D795B" w14:textId="77777777" w:rsidR="00656AFA" w:rsidRDefault="00656AFA">
      <w:pPr>
        <w:pStyle w:val="Index1"/>
        <w:tabs>
          <w:tab w:val="right" w:leader="dot" w:pos="4166"/>
        </w:tabs>
        <w:rPr>
          <w:noProof/>
        </w:rPr>
      </w:pPr>
      <w:r>
        <w:rPr>
          <w:noProof/>
        </w:rPr>
        <w:t>brassières</w:t>
      </w:r>
      <w:r>
        <w:rPr>
          <w:noProof/>
        </w:rPr>
        <w:tab/>
        <w:t>4, 6</w:t>
      </w:r>
    </w:p>
    <w:p w14:paraId="24756F6D" w14:textId="77777777" w:rsidR="00656AFA" w:rsidRDefault="00656AFA">
      <w:pPr>
        <w:pStyle w:val="Index1"/>
        <w:tabs>
          <w:tab w:val="right" w:leader="dot" w:pos="4166"/>
        </w:tabs>
        <w:rPr>
          <w:noProof/>
        </w:rPr>
      </w:pPr>
      <w:r>
        <w:rPr>
          <w:noProof/>
        </w:rPr>
        <w:t>Bretagne nord</w:t>
      </w:r>
      <w:r>
        <w:rPr>
          <w:noProof/>
        </w:rPr>
        <w:tab/>
        <w:t>14</w:t>
      </w:r>
    </w:p>
    <w:p w14:paraId="48407A7E" w14:textId="77777777" w:rsidR="00656AFA" w:rsidRDefault="00656AFA">
      <w:pPr>
        <w:pStyle w:val="Index1"/>
        <w:tabs>
          <w:tab w:val="right" w:leader="dot" w:pos="4166"/>
        </w:tabs>
        <w:rPr>
          <w:noProof/>
        </w:rPr>
      </w:pPr>
      <w:r>
        <w:rPr>
          <w:noProof/>
        </w:rPr>
        <w:t>Bretagne sud</w:t>
      </w:r>
      <w:r>
        <w:rPr>
          <w:noProof/>
        </w:rPr>
        <w:tab/>
        <w:t>14</w:t>
      </w:r>
    </w:p>
    <w:p w14:paraId="6CA82211" w14:textId="77777777" w:rsidR="00656AFA" w:rsidRDefault="00656AFA">
      <w:pPr>
        <w:pStyle w:val="Titreindex"/>
        <w:keepNext/>
        <w:tabs>
          <w:tab w:val="right" w:leader="dot" w:pos="4166"/>
        </w:tabs>
        <w:rPr>
          <w:b w:val="0"/>
          <w:bCs w:val="0"/>
          <w:noProof/>
        </w:rPr>
      </w:pPr>
      <w:r>
        <w:rPr>
          <w:noProof/>
        </w:rPr>
        <w:t>C</w:t>
      </w:r>
    </w:p>
    <w:p w14:paraId="092FCE68" w14:textId="77777777" w:rsidR="00656AFA" w:rsidRDefault="00656AFA">
      <w:pPr>
        <w:pStyle w:val="Index1"/>
        <w:tabs>
          <w:tab w:val="right" w:leader="dot" w:pos="4166"/>
        </w:tabs>
        <w:rPr>
          <w:noProof/>
        </w:rPr>
      </w:pPr>
      <w:r>
        <w:rPr>
          <w:noProof/>
        </w:rPr>
        <w:t>cabine</w:t>
      </w:r>
    </w:p>
    <w:p w14:paraId="0A0E125F" w14:textId="77777777" w:rsidR="00656AFA" w:rsidRDefault="00656AFA">
      <w:pPr>
        <w:pStyle w:val="Index2"/>
        <w:tabs>
          <w:tab w:val="right" w:leader="dot" w:pos="4166"/>
        </w:tabs>
        <w:rPr>
          <w:noProof/>
        </w:rPr>
      </w:pPr>
      <w:r>
        <w:rPr>
          <w:noProof/>
        </w:rPr>
        <w:t>cabine de propriétaire</w:t>
      </w:r>
      <w:r>
        <w:rPr>
          <w:noProof/>
        </w:rPr>
        <w:tab/>
        <w:t>13</w:t>
      </w:r>
    </w:p>
    <w:p w14:paraId="58E38EE4" w14:textId="77777777" w:rsidR="00656AFA" w:rsidRDefault="00656AFA">
      <w:pPr>
        <w:pStyle w:val="Index2"/>
        <w:tabs>
          <w:tab w:val="right" w:leader="dot" w:pos="4166"/>
        </w:tabs>
        <w:rPr>
          <w:noProof/>
        </w:rPr>
      </w:pPr>
      <w:r>
        <w:rPr>
          <w:noProof/>
        </w:rPr>
        <w:t>couchette d'appoint dans le carré</w:t>
      </w:r>
      <w:r>
        <w:rPr>
          <w:noProof/>
        </w:rPr>
        <w:tab/>
        <w:t>13</w:t>
      </w:r>
    </w:p>
    <w:p w14:paraId="2CEDAC80" w14:textId="77777777" w:rsidR="00656AFA" w:rsidRDefault="00656AFA">
      <w:pPr>
        <w:pStyle w:val="Index2"/>
        <w:tabs>
          <w:tab w:val="right" w:leader="dot" w:pos="4166"/>
        </w:tabs>
        <w:rPr>
          <w:noProof/>
        </w:rPr>
      </w:pPr>
      <w:r>
        <w:rPr>
          <w:noProof/>
        </w:rPr>
        <w:t>poste avant</w:t>
      </w:r>
      <w:r>
        <w:rPr>
          <w:noProof/>
        </w:rPr>
        <w:tab/>
        <w:t>13</w:t>
      </w:r>
    </w:p>
    <w:p w14:paraId="34FF8504" w14:textId="77777777" w:rsidR="00656AFA" w:rsidRDefault="00656AFA">
      <w:pPr>
        <w:pStyle w:val="Index1"/>
        <w:tabs>
          <w:tab w:val="right" w:leader="dot" w:pos="4166"/>
        </w:tabs>
        <w:rPr>
          <w:noProof/>
        </w:rPr>
      </w:pPr>
      <w:r>
        <w:rPr>
          <w:noProof/>
        </w:rPr>
        <w:t>caisse de sécurité</w:t>
      </w:r>
      <w:r>
        <w:rPr>
          <w:noProof/>
        </w:rPr>
        <w:tab/>
        <w:t>4, 5</w:t>
      </w:r>
    </w:p>
    <w:p w14:paraId="499EAE1D" w14:textId="77777777" w:rsidR="00656AFA" w:rsidRDefault="00656AFA">
      <w:pPr>
        <w:pStyle w:val="Index1"/>
        <w:tabs>
          <w:tab w:val="right" w:leader="dot" w:pos="4166"/>
        </w:tabs>
        <w:rPr>
          <w:noProof/>
        </w:rPr>
      </w:pPr>
      <w:r>
        <w:rPr>
          <w:noProof/>
        </w:rPr>
        <w:t>caisses à outil</w:t>
      </w:r>
      <w:r>
        <w:rPr>
          <w:noProof/>
        </w:rPr>
        <w:tab/>
        <w:t>4</w:t>
      </w:r>
    </w:p>
    <w:p w14:paraId="678A6932" w14:textId="77777777" w:rsidR="00656AFA" w:rsidRDefault="00656AFA">
      <w:pPr>
        <w:pStyle w:val="Index1"/>
        <w:tabs>
          <w:tab w:val="right" w:leader="dot" w:pos="4166"/>
        </w:tabs>
        <w:rPr>
          <w:noProof/>
        </w:rPr>
      </w:pPr>
      <w:r>
        <w:rPr>
          <w:noProof/>
        </w:rPr>
        <w:t>cartes</w:t>
      </w:r>
      <w:r>
        <w:rPr>
          <w:noProof/>
        </w:rPr>
        <w:tab/>
        <w:t>4, 13</w:t>
      </w:r>
    </w:p>
    <w:p w14:paraId="43F29B20" w14:textId="77777777" w:rsidR="00656AFA" w:rsidRDefault="00656AFA">
      <w:pPr>
        <w:pStyle w:val="Index1"/>
        <w:tabs>
          <w:tab w:val="right" w:leader="dot" w:pos="4166"/>
        </w:tabs>
        <w:rPr>
          <w:noProof/>
        </w:rPr>
      </w:pPr>
      <w:r>
        <w:rPr>
          <w:noProof/>
        </w:rPr>
        <w:t>chargeur</w:t>
      </w:r>
      <w:r>
        <w:rPr>
          <w:noProof/>
        </w:rPr>
        <w:tab/>
        <w:t>5, 6</w:t>
      </w:r>
    </w:p>
    <w:p w14:paraId="4D35ED0C" w14:textId="77777777" w:rsidR="00656AFA" w:rsidRDefault="00656AFA">
      <w:pPr>
        <w:pStyle w:val="Index1"/>
        <w:tabs>
          <w:tab w:val="right" w:leader="dot" w:pos="4166"/>
        </w:tabs>
        <w:rPr>
          <w:noProof/>
        </w:rPr>
      </w:pPr>
      <w:r>
        <w:rPr>
          <w:noProof/>
        </w:rPr>
        <w:t>chauffage</w:t>
      </w:r>
      <w:r>
        <w:rPr>
          <w:noProof/>
        </w:rPr>
        <w:tab/>
        <w:t>13</w:t>
      </w:r>
    </w:p>
    <w:p w14:paraId="28D3B7B5" w14:textId="77777777" w:rsidR="00656AFA" w:rsidRDefault="00656AFA">
      <w:pPr>
        <w:pStyle w:val="Index1"/>
        <w:tabs>
          <w:tab w:val="right" w:leader="dot" w:pos="4166"/>
        </w:tabs>
        <w:rPr>
          <w:noProof/>
        </w:rPr>
      </w:pPr>
      <w:r>
        <w:rPr>
          <w:noProof/>
        </w:rPr>
        <w:t>compas à pointes sèches</w:t>
      </w:r>
      <w:r>
        <w:rPr>
          <w:noProof/>
        </w:rPr>
        <w:tab/>
        <w:t>13</w:t>
      </w:r>
    </w:p>
    <w:p w14:paraId="5D3B6621" w14:textId="77777777" w:rsidR="00656AFA" w:rsidRDefault="00656AFA">
      <w:pPr>
        <w:pStyle w:val="Index1"/>
        <w:tabs>
          <w:tab w:val="right" w:leader="dot" w:pos="4166"/>
        </w:tabs>
        <w:rPr>
          <w:noProof/>
        </w:rPr>
      </w:pPr>
      <w:r>
        <w:rPr>
          <w:noProof/>
        </w:rPr>
        <w:t>compas de route</w:t>
      </w:r>
      <w:r>
        <w:rPr>
          <w:noProof/>
        </w:rPr>
        <w:tab/>
        <w:t>6</w:t>
      </w:r>
    </w:p>
    <w:p w14:paraId="4AC9F5DA" w14:textId="77777777" w:rsidR="00656AFA" w:rsidRDefault="00656AFA">
      <w:pPr>
        <w:pStyle w:val="Index1"/>
        <w:tabs>
          <w:tab w:val="right" w:leader="dot" w:pos="4166"/>
        </w:tabs>
        <w:rPr>
          <w:noProof/>
        </w:rPr>
      </w:pPr>
      <w:r>
        <w:rPr>
          <w:noProof/>
        </w:rPr>
        <w:t>cône de signalisation</w:t>
      </w:r>
      <w:r>
        <w:rPr>
          <w:noProof/>
        </w:rPr>
        <w:tab/>
        <w:t>4</w:t>
      </w:r>
    </w:p>
    <w:p w14:paraId="40E97B52" w14:textId="77777777" w:rsidR="00656AFA" w:rsidRDefault="00656AFA">
      <w:pPr>
        <w:pStyle w:val="Index1"/>
        <w:tabs>
          <w:tab w:val="right" w:leader="dot" w:pos="4166"/>
        </w:tabs>
        <w:rPr>
          <w:noProof/>
        </w:rPr>
      </w:pPr>
      <w:r>
        <w:rPr>
          <w:noProof/>
        </w:rPr>
        <w:t>cônes d'obturation</w:t>
      </w:r>
      <w:r>
        <w:rPr>
          <w:noProof/>
        </w:rPr>
        <w:tab/>
        <w:t>4</w:t>
      </w:r>
    </w:p>
    <w:p w14:paraId="582CCB6F" w14:textId="77777777" w:rsidR="00656AFA" w:rsidRDefault="00656AFA">
      <w:pPr>
        <w:pStyle w:val="Index1"/>
        <w:tabs>
          <w:tab w:val="right" w:leader="dot" w:pos="4166"/>
        </w:tabs>
        <w:rPr>
          <w:noProof/>
        </w:rPr>
      </w:pPr>
      <w:r>
        <w:rPr>
          <w:noProof/>
        </w:rPr>
        <w:t>corne de brume</w:t>
      </w:r>
      <w:r>
        <w:rPr>
          <w:noProof/>
        </w:rPr>
        <w:tab/>
        <w:t>4</w:t>
      </w:r>
    </w:p>
    <w:p w14:paraId="49854893" w14:textId="77777777" w:rsidR="00656AFA" w:rsidRDefault="00656AFA">
      <w:pPr>
        <w:pStyle w:val="Index1"/>
        <w:tabs>
          <w:tab w:val="right" w:leader="dot" w:pos="4166"/>
        </w:tabs>
        <w:rPr>
          <w:noProof/>
        </w:rPr>
      </w:pPr>
      <w:r>
        <w:rPr>
          <w:noProof/>
        </w:rPr>
        <w:t>coulisseaux</w:t>
      </w:r>
      <w:r>
        <w:rPr>
          <w:noProof/>
        </w:rPr>
        <w:tab/>
        <w:t>10</w:t>
      </w:r>
    </w:p>
    <w:p w14:paraId="193E14C8" w14:textId="77777777" w:rsidR="00656AFA" w:rsidRDefault="00656AFA">
      <w:pPr>
        <w:pStyle w:val="Index1"/>
        <w:tabs>
          <w:tab w:val="right" w:leader="dot" w:pos="4166"/>
        </w:tabs>
        <w:rPr>
          <w:noProof/>
        </w:rPr>
      </w:pPr>
      <w:r>
        <w:rPr>
          <w:noProof/>
        </w:rPr>
        <w:t>coupe circuit</w:t>
      </w:r>
      <w:r>
        <w:rPr>
          <w:noProof/>
        </w:rPr>
        <w:tab/>
        <w:t>5, 6, 8</w:t>
      </w:r>
    </w:p>
    <w:p w14:paraId="7DB00D47" w14:textId="77777777" w:rsidR="00656AFA" w:rsidRDefault="00656AFA">
      <w:pPr>
        <w:pStyle w:val="Index1"/>
        <w:tabs>
          <w:tab w:val="right" w:leader="dot" w:pos="4166"/>
        </w:tabs>
        <w:rPr>
          <w:noProof/>
        </w:rPr>
      </w:pPr>
      <w:r>
        <w:rPr>
          <w:noProof/>
        </w:rPr>
        <w:t>coupe-boulons</w:t>
      </w:r>
      <w:r>
        <w:rPr>
          <w:noProof/>
        </w:rPr>
        <w:tab/>
        <w:t>4</w:t>
      </w:r>
    </w:p>
    <w:p w14:paraId="65FA47B7" w14:textId="77777777" w:rsidR="00656AFA" w:rsidRDefault="00656AFA">
      <w:pPr>
        <w:pStyle w:val="Index1"/>
        <w:tabs>
          <w:tab w:val="right" w:leader="dot" w:pos="4166"/>
        </w:tabs>
        <w:rPr>
          <w:noProof/>
        </w:rPr>
      </w:pPr>
      <w:r>
        <w:rPr>
          <w:noProof/>
        </w:rPr>
        <w:t>couteaux</w:t>
      </w:r>
      <w:r>
        <w:rPr>
          <w:noProof/>
        </w:rPr>
        <w:tab/>
        <w:t>4</w:t>
      </w:r>
    </w:p>
    <w:p w14:paraId="4D9E191D" w14:textId="77777777" w:rsidR="00656AFA" w:rsidRDefault="00656AFA">
      <w:pPr>
        <w:pStyle w:val="Index1"/>
        <w:tabs>
          <w:tab w:val="right" w:leader="dot" w:pos="4166"/>
        </w:tabs>
        <w:rPr>
          <w:noProof/>
        </w:rPr>
      </w:pPr>
      <w:r>
        <w:rPr>
          <w:noProof/>
        </w:rPr>
        <w:t>couverture anti-feu</w:t>
      </w:r>
      <w:r>
        <w:rPr>
          <w:noProof/>
        </w:rPr>
        <w:tab/>
        <w:t>4</w:t>
      </w:r>
    </w:p>
    <w:p w14:paraId="45363B03" w14:textId="77777777" w:rsidR="00656AFA" w:rsidRDefault="00656AFA">
      <w:pPr>
        <w:pStyle w:val="Index1"/>
        <w:tabs>
          <w:tab w:val="right" w:leader="dot" w:pos="4166"/>
        </w:tabs>
        <w:rPr>
          <w:noProof/>
        </w:rPr>
      </w:pPr>
      <w:r>
        <w:rPr>
          <w:noProof/>
        </w:rPr>
        <w:t>couverture de survie</w:t>
      </w:r>
      <w:r>
        <w:rPr>
          <w:noProof/>
        </w:rPr>
        <w:tab/>
        <w:t>4</w:t>
      </w:r>
    </w:p>
    <w:p w14:paraId="4C82B4E3" w14:textId="77777777" w:rsidR="00656AFA" w:rsidRDefault="00656AFA">
      <w:pPr>
        <w:pStyle w:val="Index1"/>
        <w:tabs>
          <w:tab w:val="right" w:leader="dot" w:pos="4166"/>
        </w:tabs>
        <w:rPr>
          <w:noProof/>
        </w:rPr>
      </w:pPr>
      <w:r>
        <w:rPr>
          <w:noProof/>
        </w:rPr>
        <w:t>cuisine</w:t>
      </w:r>
      <w:r>
        <w:rPr>
          <w:noProof/>
        </w:rPr>
        <w:tab/>
        <w:t>4, 11</w:t>
      </w:r>
    </w:p>
    <w:p w14:paraId="4D62374A" w14:textId="77777777" w:rsidR="00656AFA" w:rsidRDefault="00656AFA">
      <w:pPr>
        <w:pStyle w:val="Index2"/>
        <w:tabs>
          <w:tab w:val="right" w:leader="dot" w:pos="4166"/>
        </w:tabs>
        <w:rPr>
          <w:noProof/>
        </w:rPr>
      </w:pPr>
      <w:r>
        <w:rPr>
          <w:noProof/>
        </w:rPr>
        <w:t>aliments</w:t>
      </w:r>
      <w:r>
        <w:rPr>
          <w:noProof/>
        </w:rPr>
        <w:tab/>
        <w:t>13</w:t>
      </w:r>
    </w:p>
    <w:p w14:paraId="4BEFEF05" w14:textId="77777777" w:rsidR="00656AFA" w:rsidRDefault="00656AFA">
      <w:pPr>
        <w:pStyle w:val="Index2"/>
        <w:tabs>
          <w:tab w:val="right" w:leader="dot" w:pos="4166"/>
        </w:tabs>
        <w:rPr>
          <w:noProof/>
        </w:rPr>
      </w:pPr>
      <w:r>
        <w:rPr>
          <w:noProof/>
        </w:rPr>
        <w:t>bouteilles d'eau</w:t>
      </w:r>
      <w:r>
        <w:rPr>
          <w:noProof/>
        </w:rPr>
        <w:tab/>
        <w:t>13</w:t>
      </w:r>
    </w:p>
    <w:p w14:paraId="4EB16430" w14:textId="77777777" w:rsidR="00656AFA" w:rsidRDefault="00656AFA">
      <w:pPr>
        <w:pStyle w:val="Index2"/>
        <w:tabs>
          <w:tab w:val="right" w:leader="dot" w:pos="4166"/>
        </w:tabs>
        <w:rPr>
          <w:noProof/>
        </w:rPr>
      </w:pPr>
      <w:r>
        <w:rPr>
          <w:noProof/>
        </w:rPr>
        <w:t>couverts</w:t>
      </w:r>
      <w:r>
        <w:rPr>
          <w:noProof/>
        </w:rPr>
        <w:tab/>
        <w:t>13</w:t>
      </w:r>
    </w:p>
    <w:p w14:paraId="065D6952" w14:textId="77777777" w:rsidR="00656AFA" w:rsidRDefault="00656AFA">
      <w:pPr>
        <w:pStyle w:val="Index2"/>
        <w:tabs>
          <w:tab w:val="right" w:leader="dot" w:pos="4166"/>
        </w:tabs>
        <w:rPr>
          <w:noProof/>
        </w:rPr>
      </w:pPr>
      <w:r>
        <w:rPr>
          <w:noProof/>
        </w:rPr>
        <w:t>outils et plats</w:t>
      </w:r>
      <w:r>
        <w:rPr>
          <w:noProof/>
        </w:rPr>
        <w:tab/>
        <w:t>13</w:t>
      </w:r>
    </w:p>
    <w:p w14:paraId="489E2723" w14:textId="77777777" w:rsidR="00656AFA" w:rsidRDefault="00656AFA">
      <w:pPr>
        <w:pStyle w:val="Index1"/>
        <w:tabs>
          <w:tab w:val="right" w:leader="dot" w:pos="4166"/>
        </w:tabs>
        <w:rPr>
          <w:noProof/>
        </w:rPr>
      </w:pPr>
      <w:r>
        <w:rPr>
          <w:noProof/>
        </w:rPr>
        <w:t>cuisinière</w:t>
      </w:r>
      <w:r>
        <w:rPr>
          <w:noProof/>
        </w:rPr>
        <w:tab/>
        <w:t>6, 7, 12</w:t>
      </w:r>
    </w:p>
    <w:p w14:paraId="765033F7" w14:textId="77777777" w:rsidR="00656AFA" w:rsidRDefault="00656AFA">
      <w:pPr>
        <w:pStyle w:val="Titreindex"/>
        <w:keepNext/>
        <w:tabs>
          <w:tab w:val="right" w:leader="dot" w:pos="4166"/>
        </w:tabs>
        <w:rPr>
          <w:b w:val="0"/>
          <w:bCs w:val="0"/>
          <w:noProof/>
        </w:rPr>
      </w:pPr>
      <w:r>
        <w:rPr>
          <w:noProof/>
        </w:rPr>
        <w:t>D</w:t>
      </w:r>
    </w:p>
    <w:p w14:paraId="7DE68B27" w14:textId="77777777" w:rsidR="00656AFA" w:rsidRDefault="00656AFA">
      <w:pPr>
        <w:pStyle w:val="Index1"/>
        <w:tabs>
          <w:tab w:val="right" w:leader="dot" w:pos="4166"/>
        </w:tabs>
        <w:rPr>
          <w:noProof/>
        </w:rPr>
      </w:pPr>
      <w:r>
        <w:rPr>
          <w:noProof/>
        </w:rPr>
        <w:t>démanilleur</w:t>
      </w:r>
      <w:r>
        <w:rPr>
          <w:noProof/>
        </w:rPr>
        <w:tab/>
        <w:t>4</w:t>
      </w:r>
    </w:p>
    <w:p w14:paraId="10756443" w14:textId="77777777" w:rsidR="00656AFA" w:rsidRDefault="00656AFA">
      <w:pPr>
        <w:pStyle w:val="Index1"/>
        <w:tabs>
          <w:tab w:val="right" w:leader="dot" w:pos="4166"/>
        </w:tabs>
        <w:rPr>
          <w:noProof/>
        </w:rPr>
      </w:pPr>
      <w:r>
        <w:rPr>
          <w:noProof/>
        </w:rPr>
        <w:t>documentations</w:t>
      </w:r>
      <w:r>
        <w:rPr>
          <w:noProof/>
        </w:rPr>
        <w:tab/>
        <w:t>4, 6</w:t>
      </w:r>
    </w:p>
    <w:p w14:paraId="02941305" w14:textId="77777777" w:rsidR="00656AFA" w:rsidRDefault="00656AFA">
      <w:pPr>
        <w:pStyle w:val="Index1"/>
        <w:tabs>
          <w:tab w:val="right" w:leader="dot" w:pos="4166"/>
        </w:tabs>
        <w:rPr>
          <w:noProof/>
        </w:rPr>
      </w:pPr>
      <w:r>
        <w:rPr>
          <w:noProof/>
        </w:rPr>
        <w:t>documents réglementaires</w:t>
      </w:r>
      <w:r>
        <w:rPr>
          <w:noProof/>
        </w:rPr>
        <w:tab/>
        <w:t>4</w:t>
      </w:r>
    </w:p>
    <w:p w14:paraId="05AA4E88" w14:textId="77777777" w:rsidR="00656AFA" w:rsidRDefault="00656AFA">
      <w:pPr>
        <w:pStyle w:val="Index1"/>
        <w:tabs>
          <w:tab w:val="right" w:leader="dot" w:pos="4166"/>
        </w:tabs>
        <w:rPr>
          <w:noProof/>
        </w:rPr>
      </w:pPr>
      <w:r>
        <w:rPr>
          <w:noProof/>
        </w:rPr>
        <w:t>drisse</w:t>
      </w:r>
      <w:r>
        <w:rPr>
          <w:noProof/>
        </w:rPr>
        <w:tab/>
        <w:t>7, 9, 10</w:t>
      </w:r>
    </w:p>
    <w:p w14:paraId="71937539" w14:textId="77777777" w:rsidR="00656AFA" w:rsidRDefault="00656AFA">
      <w:pPr>
        <w:pStyle w:val="Titreindex"/>
        <w:keepNext/>
        <w:tabs>
          <w:tab w:val="right" w:leader="dot" w:pos="4166"/>
        </w:tabs>
        <w:rPr>
          <w:b w:val="0"/>
          <w:bCs w:val="0"/>
          <w:noProof/>
        </w:rPr>
      </w:pPr>
      <w:r>
        <w:rPr>
          <w:noProof/>
        </w:rPr>
        <w:t>E</w:t>
      </w:r>
    </w:p>
    <w:p w14:paraId="4104F6EC" w14:textId="77777777" w:rsidR="00656AFA" w:rsidRDefault="00656AFA">
      <w:pPr>
        <w:pStyle w:val="Index1"/>
        <w:tabs>
          <w:tab w:val="right" w:leader="dot" w:pos="4166"/>
        </w:tabs>
        <w:rPr>
          <w:noProof/>
        </w:rPr>
      </w:pPr>
      <w:r>
        <w:rPr>
          <w:noProof/>
        </w:rPr>
        <w:t>eau sous pression</w:t>
      </w:r>
      <w:r>
        <w:rPr>
          <w:noProof/>
        </w:rPr>
        <w:tab/>
        <w:t>11</w:t>
      </w:r>
    </w:p>
    <w:p w14:paraId="76818396" w14:textId="77777777" w:rsidR="00656AFA" w:rsidRDefault="00656AFA">
      <w:pPr>
        <w:pStyle w:val="Index1"/>
        <w:tabs>
          <w:tab w:val="right" w:leader="dot" w:pos="4166"/>
        </w:tabs>
        <w:rPr>
          <w:noProof/>
        </w:rPr>
      </w:pPr>
      <w:r>
        <w:rPr>
          <w:noProof/>
        </w:rPr>
        <w:t>eaux noires</w:t>
      </w:r>
      <w:r>
        <w:rPr>
          <w:noProof/>
        </w:rPr>
        <w:tab/>
        <w:t>12</w:t>
      </w:r>
    </w:p>
    <w:p w14:paraId="61A2191C" w14:textId="77777777" w:rsidR="00656AFA" w:rsidRDefault="00656AFA">
      <w:pPr>
        <w:pStyle w:val="Index1"/>
        <w:tabs>
          <w:tab w:val="right" w:leader="dot" w:pos="4166"/>
        </w:tabs>
        <w:rPr>
          <w:noProof/>
        </w:rPr>
      </w:pPr>
      <w:r>
        <w:rPr>
          <w:noProof/>
        </w:rPr>
        <w:t>éclairages</w:t>
      </w:r>
      <w:r>
        <w:rPr>
          <w:noProof/>
        </w:rPr>
        <w:tab/>
        <w:t>6</w:t>
      </w:r>
    </w:p>
    <w:p w14:paraId="22AA3EAF" w14:textId="77777777" w:rsidR="00656AFA" w:rsidRDefault="00656AFA">
      <w:pPr>
        <w:pStyle w:val="Index1"/>
        <w:tabs>
          <w:tab w:val="right" w:leader="dot" w:pos="4166"/>
        </w:tabs>
        <w:rPr>
          <w:noProof/>
        </w:rPr>
      </w:pPr>
      <w:r>
        <w:rPr>
          <w:noProof/>
        </w:rPr>
        <w:t>emplacement</w:t>
      </w:r>
      <w:r>
        <w:rPr>
          <w:noProof/>
        </w:rPr>
        <w:tab/>
        <w:t>3</w:t>
      </w:r>
    </w:p>
    <w:p w14:paraId="78338E8C" w14:textId="77777777" w:rsidR="00656AFA" w:rsidRDefault="00656AFA">
      <w:pPr>
        <w:pStyle w:val="Index1"/>
        <w:tabs>
          <w:tab w:val="right" w:leader="dot" w:pos="4166"/>
        </w:tabs>
        <w:rPr>
          <w:noProof/>
        </w:rPr>
      </w:pPr>
      <w:r>
        <w:rPr>
          <w:noProof/>
        </w:rPr>
        <w:t>Espagne</w:t>
      </w:r>
      <w:r>
        <w:rPr>
          <w:noProof/>
        </w:rPr>
        <w:tab/>
        <w:t>14</w:t>
      </w:r>
    </w:p>
    <w:p w14:paraId="6CF07BEE" w14:textId="77777777" w:rsidR="00656AFA" w:rsidRDefault="00656AFA">
      <w:pPr>
        <w:pStyle w:val="Index1"/>
        <w:tabs>
          <w:tab w:val="right" w:leader="dot" w:pos="4166"/>
        </w:tabs>
        <w:rPr>
          <w:noProof/>
        </w:rPr>
      </w:pPr>
      <w:r>
        <w:rPr>
          <w:noProof/>
        </w:rPr>
        <w:t>étai volant</w:t>
      </w:r>
      <w:r>
        <w:rPr>
          <w:noProof/>
        </w:rPr>
        <w:tab/>
        <w:t>10, 11</w:t>
      </w:r>
    </w:p>
    <w:p w14:paraId="60CF4907" w14:textId="77777777" w:rsidR="00656AFA" w:rsidRDefault="00656AFA">
      <w:pPr>
        <w:pStyle w:val="Index1"/>
        <w:tabs>
          <w:tab w:val="right" w:leader="dot" w:pos="4166"/>
        </w:tabs>
        <w:rPr>
          <w:noProof/>
        </w:rPr>
      </w:pPr>
      <w:r>
        <w:rPr>
          <w:noProof/>
        </w:rPr>
        <w:t>évier</w:t>
      </w:r>
      <w:r>
        <w:rPr>
          <w:noProof/>
        </w:rPr>
        <w:tab/>
        <w:t>11</w:t>
      </w:r>
    </w:p>
    <w:p w14:paraId="0B317D38" w14:textId="77777777" w:rsidR="00656AFA" w:rsidRDefault="00656AFA">
      <w:pPr>
        <w:pStyle w:val="Index1"/>
        <w:tabs>
          <w:tab w:val="right" w:leader="dot" w:pos="4166"/>
        </w:tabs>
        <w:rPr>
          <w:noProof/>
        </w:rPr>
      </w:pPr>
      <w:r>
        <w:rPr>
          <w:noProof/>
        </w:rPr>
        <w:t>extincteurs</w:t>
      </w:r>
      <w:r>
        <w:rPr>
          <w:noProof/>
        </w:rPr>
        <w:tab/>
        <w:t>4</w:t>
      </w:r>
    </w:p>
    <w:p w14:paraId="049D817F" w14:textId="77777777" w:rsidR="00656AFA" w:rsidRDefault="00656AFA">
      <w:pPr>
        <w:pStyle w:val="Titreindex"/>
        <w:keepNext/>
        <w:tabs>
          <w:tab w:val="right" w:leader="dot" w:pos="4166"/>
        </w:tabs>
        <w:rPr>
          <w:b w:val="0"/>
          <w:bCs w:val="0"/>
          <w:noProof/>
        </w:rPr>
      </w:pPr>
      <w:r>
        <w:rPr>
          <w:noProof/>
        </w:rPr>
        <w:t>F</w:t>
      </w:r>
    </w:p>
    <w:p w14:paraId="297DA8CC" w14:textId="77777777" w:rsidR="00656AFA" w:rsidRDefault="00656AFA">
      <w:pPr>
        <w:pStyle w:val="Index1"/>
        <w:tabs>
          <w:tab w:val="right" w:leader="dot" w:pos="4166"/>
        </w:tabs>
        <w:rPr>
          <w:noProof/>
        </w:rPr>
      </w:pPr>
      <w:r>
        <w:rPr>
          <w:noProof/>
        </w:rPr>
        <w:t>feu à retournement</w:t>
      </w:r>
      <w:r>
        <w:rPr>
          <w:noProof/>
        </w:rPr>
        <w:tab/>
        <w:t>4</w:t>
      </w:r>
    </w:p>
    <w:p w14:paraId="54C174C6" w14:textId="77777777" w:rsidR="00656AFA" w:rsidRDefault="00656AFA">
      <w:pPr>
        <w:pStyle w:val="Index1"/>
        <w:tabs>
          <w:tab w:val="right" w:leader="dot" w:pos="4166"/>
        </w:tabs>
        <w:rPr>
          <w:noProof/>
        </w:rPr>
      </w:pPr>
      <w:r>
        <w:rPr>
          <w:noProof/>
        </w:rPr>
        <w:t>feux de position</w:t>
      </w:r>
      <w:r>
        <w:rPr>
          <w:noProof/>
        </w:rPr>
        <w:tab/>
        <w:t>4</w:t>
      </w:r>
    </w:p>
    <w:p w14:paraId="1CA9A187" w14:textId="77777777" w:rsidR="00656AFA" w:rsidRDefault="00656AFA">
      <w:pPr>
        <w:pStyle w:val="Index1"/>
        <w:tabs>
          <w:tab w:val="right" w:leader="dot" w:pos="4166"/>
        </w:tabs>
        <w:rPr>
          <w:noProof/>
        </w:rPr>
      </w:pPr>
      <w:r>
        <w:rPr>
          <w:noProof/>
        </w:rPr>
        <w:t>feux de positions</w:t>
      </w:r>
      <w:r>
        <w:rPr>
          <w:noProof/>
        </w:rPr>
        <w:tab/>
        <w:t>6</w:t>
      </w:r>
    </w:p>
    <w:p w14:paraId="32A68A77" w14:textId="77777777" w:rsidR="00656AFA" w:rsidRDefault="00656AFA">
      <w:pPr>
        <w:pStyle w:val="Index1"/>
        <w:tabs>
          <w:tab w:val="right" w:leader="dot" w:pos="4166"/>
        </w:tabs>
        <w:rPr>
          <w:noProof/>
        </w:rPr>
      </w:pPr>
      <w:r>
        <w:rPr>
          <w:noProof/>
        </w:rPr>
        <w:t>Fusées</w:t>
      </w:r>
      <w:r>
        <w:rPr>
          <w:noProof/>
        </w:rPr>
        <w:tab/>
        <w:t>4</w:t>
      </w:r>
    </w:p>
    <w:p w14:paraId="3A1AC994" w14:textId="77777777" w:rsidR="00656AFA" w:rsidRDefault="00656AFA">
      <w:pPr>
        <w:pStyle w:val="Titreindex"/>
        <w:keepNext/>
        <w:tabs>
          <w:tab w:val="right" w:leader="dot" w:pos="4166"/>
        </w:tabs>
        <w:rPr>
          <w:b w:val="0"/>
          <w:bCs w:val="0"/>
          <w:noProof/>
        </w:rPr>
      </w:pPr>
      <w:r>
        <w:rPr>
          <w:noProof/>
        </w:rPr>
        <w:t>G</w:t>
      </w:r>
    </w:p>
    <w:p w14:paraId="30B3FE25" w14:textId="77777777" w:rsidR="00656AFA" w:rsidRDefault="00656AFA">
      <w:pPr>
        <w:pStyle w:val="Index1"/>
        <w:tabs>
          <w:tab w:val="right" w:leader="dot" w:pos="4166"/>
        </w:tabs>
        <w:rPr>
          <w:noProof/>
        </w:rPr>
      </w:pPr>
      <w:r>
        <w:rPr>
          <w:noProof/>
        </w:rPr>
        <w:t>gaffe</w:t>
      </w:r>
      <w:r>
        <w:rPr>
          <w:noProof/>
        </w:rPr>
        <w:tab/>
        <w:t>8</w:t>
      </w:r>
    </w:p>
    <w:p w14:paraId="0429A0F2" w14:textId="77777777" w:rsidR="00656AFA" w:rsidRDefault="00656AFA">
      <w:pPr>
        <w:pStyle w:val="Index1"/>
        <w:tabs>
          <w:tab w:val="right" w:leader="dot" w:pos="4166"/>
        </w:tabs>
        <w:rPr>
          <w:noProof/>
        </w:rPr>
      </w:pPr>
      <w:r>
        <w:rPr>
          <w:noProof/>
        </w:rPr>
        <w:t>gants</w:t>
      </w:r>
      <w:r>
        <w:rPr>
          <w:noProof/>
        </w:rPr>
        <w:tab/>
        <w:t>4, 6</w:t>
      </w:r>
    </w:p>
    <w:p w14:paraId="4C100CAD" w14:textId="77777777" w:rsidR="00656AFA" w:rsidRDefault="00656AFA">
      <w:pPr>
        <w:pStyle w:val="Index1"/>
        <w:tabs>
          <w:tab w:val="right" w:leader="dot" w:pos="4166"/>
        </w:tabs>
        <w:rPr>
          <w:noProof/>
        </w:rPr>
      </w:pPr>
      <w:r>
        <w:rPr>
          <w:noProof/>
        </w:rPr>
        <w:t>gaz</w:t>
      </w:r>
      <w:r>
        <w:rPr>
          <w:noProof/>
        </w:rPr>
        <w:tab/>
        <w:t>5, 6, 12</w:t>
      </w:r>
    </w:p>
    <w:p w14:paraId="1EC31B7F" w14:textId="77777777" w:rsidR="00656AFA" w:rsidRDefault="00656AFA">
      <w:pPr>
        <w:pStyle w:val="Index1"/>
        <w:tabs>
          <w:tab w:val="right" w:leader="dot" w:pos="4166"/>
        </w:tabs>
        <w:rPr>
          <w:noProof/>
        </w:rPr>
      </w:pPr>
      <w:r>
        <w:rPr>
          <w:noProof/>
        </w:rPr>
        <w:t>génois</w:t>
      </w:r>
      <w:r>
        <w:rPr>
          <w:noProof/>
        </w:rPr>
        <w:tab/>
        <w:t>9, 10</w:t>
      </w:r>
    </w:p>
    <w:p w14:paraId="3E029806" w14:textId="77777777" w:rsidR="00656AFA" w:rsidRDefault="00656AFA">
      <w:pPr>
        <w:pStyle w:val="Index1"/>
        <w:tabs>
          <w:tab w:val="right" w:leader="dot" w:pos="4166"/>
        </w:tabs>
        <w:rPr>
          <w:noProof/>
        </w:rPr>
      </w:pPr>
      <w:r>
        <w:rPr>
          <w:noProof/>
        </w:rPr>
        <w:t>glacière</w:t>
      </w:r>
      <w:r>
        <w:rPr>
          <w:noProof/>
        </w:rPr>
        <w:tab/>
        <w:t>12</w:t>
      </w:r>
    </w:p>
    <w:p w14:paraId="048F0390" w14:textId="77777777" w:rsidR="00656AFA" w:rsidRDefault="00656AFA">
      <w:pPr>
        <w:pStyle w:val="Index1"/>
        <w:tabs>
          <w:tab w:val="right" w:leader="dot" w:pos="4166"/>
        </w:tabs>
        <w:rPr>
          <w:noProof/>
        </w:rPr>
      </w:pPr>
      <w:r>
        <w:rPr>
          <w:noProof/>
        </w:rPr>
        <w:t>GPS</w:t>
      </w:r>
      <w:r>
        <w:rPr>
          <w:noProof/>
        </w:rPr>
        <w:tab/>
        <w:t>6, 13</w:t>
      </w:r>
    </w:p>
    <w:p w14:paraId="7D885592" w14:textId="77777777" w:rsidR="00656AFA" w:rsidRDefault="00656AFA">
      <w:pPr>
        <w:pStyle w:val="Index1"/>
        <w:tabs>
          <w:tab w:val="right" w:leader="dot" w:pos="4166"/>
        </w:tabs>
        <w:rPr>
          <w:noProof/>
        </w:rPr>
      </w:pPr>
      <w:r>
        <w:rPr>
          <w:noProof/>
        </w:rPr>
        <w:t>grand-pavois</w:t>
      </w:r>
      <w:r>
        <w:rPr>
          <w:noProof/>
        </w:rPr>
        <w:tab/>
        <w:t>7</w:t>
      </w:r>
    </w:p>
    <w:p w14:paraId="7247ACF6" w14:textId="77777777" w:rsidR="00656AFA" w:rsidRDefault="00656AFA">
      <w:pPr>
        <w:pStyle w:val="Index1"/>
        <w:tabs>
          <w:tab w:val="right" w:leader="dot" w:pos="4166"/>
        </w:tabs>
        <w:rPr>
          <w:noProof/>
        </w:rPr>
      </w:pPr>
      <w:r>
        <w:rPr>
          <w:noProof/>
        </w:rPr>
        <w:t>grand-voile</w:t>
      </w:r>
      <w:r>
        <w:rPr>
          <w:noProof/>
        </w:rPr>
        <w:tab/>
        <w:t>9, 10</w:t>
      </w:r>
    </w:p>
    <w:p w14:paraId="42C33B00" w14:textId="77777777" w:rsidR="00656AFA" w:rsidRDefault="00656AFA">
      <w:pPr>
        <w:pStyle w:val="Index1"/>
        <w:tabs>
          <w:tab w:val="right" w:leader="dot" w:pos="4166"/>
        </w:tabs>
        <w:rPr>
          <w:noProof/>
        </w:rPr>
      </w:pPr>
      <w:r>
        <w:rPr>
          <w:noProof/>
        </w:rPr>
        <w:t>guide Fenwick</w:t>
      </w:r>
      <w:r>
        <w:rPr>
          <w:noProof/>
        </w:rPr>
        <w:tab/>
        <w:t>13</w:t>
      </w:r>
    </w:p>
    <w:p w14:paraId="56BB3C8D" w14:textId="77777777" w:rsidR="00656AFA" w:rsidRDefault="00656AFA">
      <w:pPr>
        <w:pStyle w:val="Titreindex"/>
        <w:keepNext/>
        <w:tabs>
          <w:tab w:val="right" w:leader="dot" w:pos="4166"/>
        </w:tabs>
        <w:rPr>
          <w:b w:val="0"/>
          <w:bCs w:val="0"/>
          <w:noProof/>
        </w:rPr>
      </w:pPr>
      <w:r>
        <w:rPr>
          <w:noProof/>
        </w:rPr>
        <w:t>H</w:t>
      </w:r>
    </w:p>
    <w:p w14:paraId="680EC6FC" w14:textId="77777777" w:rsidR="00656AFA" w:rsidRDefault="00656AFA">
      <w:pPr>
        <w:pStyle w:val="Index1"/>
        <w:tabs>
          <w:tab w:val="right" w:leader="dot" w:pos="4166"/>
        </w:tabs>
        <w:rPr>
          <w:noProof/>
        </w:rPr>
      </w:pPr>
      <w:r>
        <w:rPr>
          <w:noProof/>
        </w:rPr>
        <w:t>hâle-bas</w:t>
      </w:r>
    </w:p>
    <w:p w14:paraId="19F4A29E" w14:textId="77777777" w:rsidR="00656AFA" w:rsidRDefault="00656AFA">
      <w:pPr>
        <w:pStyle w:val="Index2"/>
        <w:tabs>
          <w:tab w:val="right" w:leader="dot" w:pos="4166"/>
        </w:tabs>
        <w:rPr>
          <w:noProof/>
        </w:rPr>
      </w:pPr>
      <w:r>
        <w:rPr>
          <w:noProof/>
        </w:rPr>
        <w:t>hâle-bas de grand-voile</w:t>
      </w:r>
      <w:r>
        <w:rPr>
          <w:noProof/>
        </w:rPr>
        <w:tab/>
        <w:t>9</w:t>
      </w:r>
    </w:p>
    <w:p w14:paraId="590F3E8B" w14:textId="77777777" w:rsidR="00656AFA" w:rsidRDefault="00656AFA">
      <w:pPr>
        <w:pStyle w:val="Index2"/>
        <w:tabs>
          <w:tab w:val="right" w:leader="dot" w:pos="4166"/>
        </w:tabs>
        <w:rPr>
          <w:noProof/>
        </w:rPr>
      </w:pPr>
      <w:r>
        <w:rPr>
          <w:noProof/>
        </w:rPr>
        <w:t>hâle-bas de spi</w:t>
      </w:r>
      <w:r>
        <w:rPr>
          <w:noProof/>
        </w:rPr>
        <w:tab/>
        <w:t>9</w:t>
      </w:r>
    </w:p>
    <w:p w14:paraId="38DF4EB6" w14:textId="77777777" w:rsidR="00656AFA" w:rsidRDefault="00656AFA">
      <w:pPr>
        <w:pStyle w:val="Index1"/>
        <w:tabs>
          <w:tab w:val="right" w:leader="dot" w:pos="4166"/>
        </w:tabs>
        <w:rPr>
          <w:noProof/>
        </w:rPr>
      </w:pPr>
      <w:r>
        <w:rPr>
          <w:noProof/>
        </w:rPr>
        <w:t>harnais</w:t>
      </w:r>
      <w:r>
        <w:rPr>
          <w:noProof/>
        </w:rPr>
        <w:tab/>
        <w:t>4</w:t>
      </w:r>
    </w:p>
    <w:p w14:paraId="69DB6B64" w14:textId="77777777" w:rsidR="00656AFA" w:rsidRDefault="00656AFA">
      <w:pPr>
        <w:pStyle w:val="Index1"/>
        <w:tabs>
          <w:tab w:val="right" w:leader="dot" w:pos="4166"/>
        </w:tabs>
        <w:rPr>
          <w:noProof/>
        </w:rPr>
      </w:pPr>
      <w:r>
        <w:rPr>
          <w:noProof/>
        </w:rPr>
        <w:t>housse de grand-voile</w:t>
      </w:r>
      <w:r>
        <w:rPr>
          <w:noProof/>
        </w:rPr>
        <w:tab/>
        <w:t>10</w:t>
      </w:r>
    </w:p>
    <w:p w14:paraId="21B3BBEA" w14:textId="77777777" w:rsidR="00656AFA" w:rsidRDefault="00656AFA">
      <w:pPr>
        <w:pStyle w:val="Titreindex"/>
        <w:keepNext/>
        <w:tabs>
          <w:tab w:val="right" w:leader="dot" w:pos="4166"/>
        </w:tabs>
        <w:rPr>
          <w:b w:val="0"/>
          <w:bCs w:val="0"/>
          <w:noProof/>
        </w:rPr>
      </w:pPr>
      <w:r>
        <w:rPr>
          <w:noProof/>
        </w:rPr>
        <w:t>I</w:t>
      </w:r>
    </w:p>
    <w:p w14:paraId="073CB8A8" w14:textId="77777777" w:rsidR="00656AFA" w:rsidRDefault="00656AFA">
      <w:pPr>
        <w:pStyle w:val="Index1"/>
        <w:tabs>
          <w:tab w:val="right" w:leader="dot" w:pos="4166"/>
        </w:tabs>
        <w:rPr>
          <w:noProof/>
        </w:rPr>
      </w:pPr>
      <w:r>
        <w:rPr>
          <w:noProof/>
        </w:rPr>
        <w:t>Iroise</w:t>
      </w:r>
      <w:r>
        <w:rPr>
          <w:noProof/>
        </w:rPr>
        <w:tab/>
        <w:t>14</w:t>
      </w:r>
    </w:p>
    <w:p w14:paraId="3F84C4CC" w14:textId="77777777" w:rsidR="00656AFA" w:rsidRDefault="00656AFA">
      <w:pPr>
        <w:pStyle w:val="Titreindex"/>
        <w:keepNext/>
        <w:tabs>
          <w:tab w:val="right" w:leader="dot" w:pos="4166"/>
        </w:tabs>
        <w:rPr>
          <w:b w:val="0"/>
          <w:bCs w:val="0"/>
          <w:noProof/>
        </w:rPr>
      </w:pPr>
      <w:r>
        <w:rPr>
          <w:noProof/>
        </w:rPr>
        <w:lastRenderedPageBreak/>
        <w:t>J</w:t>
      </w:r>
    </w:p>
    <w:p w14:paraId="637E8FB0" w14:textId="77777777" w:rsidR="00656AFA" w:rsidRDefault="00656AFA">
      <w:pPr>
        <w:pStyle w:val="Index1"/>
        <w:tabs>
          <w:tab w:val="right" w:leader="dot" w:pos="4166"/>
        </w:tabs>
        <w:rPr>
          <w:noProof/>
        </w:rPr>
      </w:pPr>
      <w:r>
        <w:rPr>
          <w:noProof/>
        </w:rPr>
        <w:t>jumelles</w:t>
      </w:r>
      <w:r>
        <w:rPr>
          <w:noProof/>
        </w:rPr>
        <w:tab/>
        <w:t>4</w:t>
      </w:r>
    </w:p>
    <w:p w14:paraId="095B3B04" w14:textId="77777777" w:rsidR="00656AFA" w:rsidRDefault="00656AFA">
      <w:pPr>
        <w:pStyle w:val="Titreindex"/>
        <w:keepNext/>
        <w:tabs>
          <w:tab w:val="right" w:leader="dot" w:pos="4166"/>
        </w:tabs>
        <w:rPr>
          <w:b w:val="0"/>
          <w:bCs w:val="0"/>
          <w:noProof/>
        </w:rPr>
      </w:pPr>
      <w:r>
        <w:rPr>
          <w:noProof/>
        </w:rPr>
        <w:t>L</w:t>
      </w:r>
    </w:p>
    <w:p w14:paraId="0BF3C765" w14:textId="77777777" w:rsidR="00656AFA" w:rsidRDefault="00656AFA">
      <w:pPr>
        <w:pStyle w:val="Index1"/>
        <w:tabs>
          <w:tab w:val="right" w:leader="dot" w:pos="4166"/>
        </w:tabs>
        <w:rPr>
          <w:noProof/>
        </w:rPr>
      </w:pPr>
      <w:r>
        <w:rPr>
          <w:noProof/>
        </w:rPr>
        <w:t>lampe étanche</w:t>
      </w:r>
      <w:r>
        <w:rPr>
          <w:noProof/>
        </w:rPr>
        <w:tab/>
        <w:t>4</w:t>
      </w:r>
    </w:p>
    <w:p w14:paraId="22353759" w14:textId="77777777" w:rsidR="00656AFA" w:rsidRDefault="00656AFA">
      <w:pPr>
        <w:pStyle w:val="Index1"/>
        <w:tabs>
          <w:tab w:val="right" w:leader="dot" w:pos="4166"/>
        </w:tabs>
        <w:rPr>
          <w:noProof/>
        </w:rPr>
      </w:pPr>
      <w:r>
        <w:rPr>
          <w:noProof/>
        </w:rPr>
        <w:t>livre d’or</w:t>
      </w:r>
      <w:r>
        <w:rPr>
          <w:noProof/>
        </w:rPr>
        <w:tab/>
        <w:t>16</w:t>
      </w:r>
    </w:p>
    <w:p w14:paraId="6E991A03" w14:textId="77777777" w:rsidR="00656AFA" w:rsidRDefault="00656AFA">
      <w:pPr>
        <w:pStyle w:val="Index1"/>
        <w:tabs>
          <w:tab w:val="right" w:leader="dot" w:pos="4166"/>
        </w:tabs>
        <w:rPr>
          <w:noProof/>
        </w:rPr>
      </w:pPr>
      <w:r>
        <w:rPr>
          <w:noProof/>
        </w:rPr>
        <w:t>livre de bord</w:t>
      </w:r>
      <w:r>
        <w:rPr>
          <w:noProof/>
        </w:rPr>
        <w:tab/>
        <w:t>3, 4</w:t>
      </w:r>
    </w:p>
    <w:p w14:paraId="0287C647" w14:textId="77777777" w:rsidR="00656AFA" w:rsidRDefault="00656AFA">
      <w:pPr>
        <w:pStyle w:val="Index1"/>
        <w:tabs>
          <w:tab w:val="right" w:leader="dot" w:pos="4166"/>
        </w:tabs>
        <w:rPr>
          <w:noProof/>
        </w:rPr>
      </w:pPr>
      <w:r>
        <w:rPr>
          <w:noProof/>
        </w:rPr>
        <w:t>loch</w:t>
      </w:r>
      <w:r>
        <w:rPr>
          <w:noProof/>
        </w:rPr>
        <w:tab/>
        <w:t>6</w:t>
      </w:r>
    </w:p>
    <w:p w14:paraId="2DCE3589" w14:textId="77777777" w:rsidR="00656AFA" w:rsidRDefault="00656AFA">
      <w:pPr>
        <w:pStyle w:val="Titreindex"/>
        <w:keepNext/>
        <w:tabs>
          <w:tab w:val="right" w:leader="dot" w:pos="4166"/>
        </w:tabs>
        <w:rPr>
          <w:b w:val="0"/>
          <w:bCs w:val="0"/>
          <w:noProof/>
        </w:rPr>
      </w:pPr>
      <w:r>
        <w:rPr>
          <w:noProof/>
        </w:rPr>
        <w:t>M</w:t>
      </w:r>
    </w:p>
    <w:p w14:paraId="5AE894E6" w14:textId="77777777" w:rsidR="00656AFA" w:rsidRDefault="00656AFA">
      <w:pPr>
        <w:pStyle w:val="Index1"/>
        <w:tabs>
          <w:tab w:val="right" w:leader="dot" w:pos="4166"/>
        </w:tabs>
        <w:rPr>
          <w:noProof/>
        </w:rPr>
      </w:pPr>
      <w:r>
        <w:rPr>
          <w:noProof/>
        </w:rPr>
        <w:t>manœuvres</w:t>
      </w:r>
      <w:r>
        <w:rPr>
          <w:noProof/>
        </w:rPr>
        <w:tab/>
        <w:t>8</w:t>
      </w:r>
    </w:p>
    <w:p w14:paraId="27A51B04" w14:textId="77777777" w:rsidR="00656AFA" w:rsidRDefault="00656AFA">
      <w:pPr>
        <w:pStyle w:val="Index1"/>
        <w:tabs>
          <w:tab w:val="right" w:leader="dot" w:pos="4166"/>
        </w:tabs>
        <w:rPr>
          <w:noProof/>
        </w:rPr>
      </w:pPr>
      <w:r>
        <w:rPr>
          <w:noProof/>
        </w:rPr>
        <w:t>miroir</w:t>
      </w:r>
      <w:r>
        <w:rPr>
          <w:noProof/>
        </w:rPr>
        <w:tab/>
        <w:t>4</w:t>
      </w:r>
    </w:p>
    <w:p w14:paraId="040A2BAB" w14:textId="77777777" w:rsidR="00656AFA" w:rsidRDefault="00656AFA">
      <w:pPr>
        <w:pStyle w:val="Index1"/>
        <w:tabs>
          <w:tab w:val="right" w:leader="dot" w:pos="4166"/>
        </w:tabs>
        <w:rPr>
          <w:noProof/>
        </w:rPr>
      </w:pPr>
      <w:r>
        <w:rPr>
          <w:noProof/>
        </w:rPr>
        <w:t>monter au mât</w:t>
      </w:r>
      <w:r>
        <w:rPr>
          <w:noProof/>
        </w:rPr>
        <w:tab/>
        <w:t>11</w:t>
      </w:r>
    </w:p>
    <w:p w14:paraId="1539EFFA" w14:textId="77777777" w:rsidR="00656AFA" w:rsidRDefault="00656AFA">
      <w:pPr>
        <w:pStyle w:val="Index2"/>
        <w:tabs>
          <w:tab w:val="right" w:leader="dot" w:pos="4166"/>
        </w:tabs>
        <w:rPr>
          <w:noProof/>
        </w:rPr>
      </w:pPr>
      <w:r>
        <w:rPr>
          <w:noProof/>
        </w:rPr>
        <w:t>chaise de calfat</w:t>
      </w:r>
      <w:r>
        <w:rPr>
          <w:noProof/>
        </w:rPr>
        <w:tab/>
        <w:t>11</w:t>
      </w:r>
    </w:p>
    <w:p w14:paraId="6AB80DC7" w14:textId="77777777" w:rsidR="00656AFA" w:rsidRDefault="00656AFA">
      <w:pPr>
        <w:pStyle w:val="Index2"/>
        <w:tabs>
          <w:tab w:val="right" w:leader="dot" w:pos="4166"/>
        </w:tabs>
        <w:rPr>
          <w:noProof/>
        </w:rPr>
      </w:pPr>
      <w:r>
        <w:rPr>
          <w:noProof/>
        </w:rPr>
        <w:t>échelle souple</w:t>
      </w:r>
      <w:r>
        <w:rPr>
          <w:noProof/>
        </w:rPr>
        <w:tab/>
        <w:t>11</w:t>
      </w:r>
    </w:p>
    <w:p w14:paraId="31F581D5" w14:textId="77777777" w:rsidR="00656AFA" w:rsidRDefault="00656AFA">
      <w:pPr>
        <w:pStyle w:val="Index2"/>
        <w:tabs>
          <w:tab w:val="right" w:leader="dot" w:pos="4166"/>
        </w:tabs>
        <w:rPr>
          <w:noProof/>
        </w:rPr>
      </w:pPr>
      <w:r>
        <w:rPr>
          <w:noProof/>
        </w:rPr>
        <w:t>harnais de montagne</w:t>
      </w:r>
      <w:r>
        <w:rPr>
          <w:noProof/>
        </w:rPr>
        <w:tab/>
        <w:t>11</w:t>
      </w:r>
    </w:p>
    <w:p w14:paraId="3282897E" w14:textId="77777777" w:rsidR="00656AFA" w:rsidRDefault="00656AFA">
      <w:pPr>
        <w:pStyle w:val="Index1"/>
        <w:tabs>
          <w:tab w:val="right" w:leader="dot" w:pos="4166"/>
        </w:tabs>
        <w:rPr>
          <w:noProof/>
        </w:rPr>
      </w:pPr>
      <w:r>
        <w:rPr>
          <w:noProof/>
        </w:rPr>
        <w:t>moteur</w:t>
      </w:r>
      <w:r>
        <w:rPr>
          <w:noProof/>
        </w:rPr>
        <w:tab/>
        <w:t>3, 4, 5, 7, 8, 9</w:t>
      </w:r>
    </w:p>
    <w:p w14:paraId="54E17AB1" w14:textId="77777777" w:rsidR="00656AFA" w:rsidRDefault="00656AFA">
      <w:pPr>
        <w:pStyle w:val="Index1"/>
        <w:tabs>
          <w:tab w:val="right" w:leader="dot" w:pos="4166"/>
        </w:tabs>
        <w:rPr>
          <w:noProof/>
        </w:rPr>
      </w:pPr>
      <w:r>
        <w:rPr>
          <w:noProof/>
        </w:rPr>
        <w:t>mouillage</w:t>
      </w:r>
    </w:p>
    <w:p w14:paraId="692CC2EC" w14:textId="77777777" w:rsidR="00656AFA" w:rsidRDefault="00656AFA">
      <w:pPr>
        <w:pStyle w:val="Index2"/>
        <w:tabs>
          <w:tab w:val="right" w:leader="dot" w:pos="4166"/>
        </w:tabs>
        <w:rPr>
          <w:noProof/>
        </w:rPr>
      </w:pPr>
      <w:r>
        <w:rPr>
          <w:noProof/>
        </w:rPr>
        <w:t>corps-mort</w:t>
      </w:r>
      <w:r>
        <w:rPr>
          <w:noProof/>
        </w:rPr>
        <w:tab/>
        <w:t>15</w:t>
      </w:r>
    </w:p>
    <w:p w14:paraId="753EC3C7" w14:textId="77777777" w:rsidR="00656AFA" w:rsidRDefault="00656AFA">
      <w:pPr>
        <w:pStyle w:val="Index2"/>
        <w:tabs>
          <w:tab w:val="right" w:leader="dot" w:pos="4166"/>
        </w:tabs>
        <w:rPr>
          <w:noProof/>
        </w:rPr>
      </w:pPr>
      <w:r>
        <w:rPr>
          <w:noProof/>
        </w:rPr>
        <w:t>équipage réduit</w:t>
      </w:r>
      <w:r>
        <w:rPr>
          <w:noProof/>
        </w:rPr>
        <w:tab/>
        <w:t>15</w:t>
      </w:r>
    </w:p>
    <w:p w14:paraId="03E9A6A7" w14:textId="77777777" w:rsidR="00656AFA" w:rsidRDefault="00656AFA">
      <w:pPr>
        <w:pStyle w:val="Index2"/>
        <w:tabs>
          <w:tab w:val="right" w:leader="dot" w:pos="4166"/>
        </w:tabs>
        <w:rPr>
          <w:noProof/>
        </w:rPr>
      </w:pPr>
      <w:r>
        <w:rPr>
          <w:noProof/>
        </w:rPr>
        <w:t>gaffe</w:t>
      </w:r>
      <w:r>
        <w:rPr>
          <w:noProof/>
        </w:rPr>
        <w:tab/>
        <w:t>15</w:t>
      </w:r>
    </w:p>
    <w:p w14:paraId="35AB03CC" w14:textId="77777777" w:rsidR="00656AFA" w:rsidRDefault="00656AFA">
      <w:pPr>
        <w:pStyle w:val="Index2"/>
        <w:tabs>
          <w:tab w:val="right" w:leader="dot" w:pos="4166"/>
        </w:tabs>
        <w:rPr>
          <w:noProof/>
        </w:rPr>
      </w:pPr>
      <w:r>
        <w:rPr>
          <w:noProof/>
        </w:rPr>
        <w:t>guindeau</w:t>
      </w:r>
      <w:r>
        <w:rPr>
          <w:noProof/>
        </w:rPr>
        <w:tab/>
        <w:t>14</w:t>
      </w:r>
    </w:p>
    <w:p w14:paraId="7CBD8C9C" w14:textId="77777777" w:rsidR="00656AFA" w:rsidRDefault="00656AFA">
      <w:pPr>
        <w:pStyle w:val="Index2"/>
        <w:tabs>
          <w:tab w:val="right" w:leader="dot" w:pos="4166"/>
        </w:tabs>
        <w:rPr>
          <w:noProof/>
        </w:rPr>
      </w:pPr>
      <w:r>
        <w:rPr>
          <w:noProof/>
        </w:rPr>
        <w:t>mouillage secondaire</w:t>
      </w:r>
      <w:r>
        <w:rPr>
          <w:noProof/>
        </w:rPr>
        <w:tab/>
        <w:t>14</w:t>
      </w:r>
    </w:p>
    <w:p w14:paraId="0EC84545" w14:textId="77777777" w:rsidR="00656AFA" w:rsidRDefault="00656AFA">
      <w:pPr>
        <w:pStyle w:val="Index2"/>
        <w:tabs>
          <w:tab w:val="right" w:leader="dot" w:pos="4166"/>
        </w:tabs>
        <w:rPr>
          <w:noProof/>
        </w:rPr>
      </w:pPr>
      <w:r>
        <w:rPr>
          <w:noProof/>
        </w:rPr>
        <w:t>orin</w:t>
      </w:r>
      <w:r>
        <w:rPr>
          <w:noProof/>
        </w:rPr>
        <w:tab/>
        <w:t>14</w:t>
      </w:r>
    </w:p>
    <w:p w14:paraId="341620A3" w14:textId="77777777" w:rsidR="00656AFA" w:rsidRDefault="00656AFA">
      <w:pPr>
        <w:pStyle w:val="Index2"/>
        <w:tabs>
          <w:tab w:val="right" w:leader="dot" w:pos="4166"/>
        </w:tabs>
        <w:rPr>
          <w:noProof/>
        </w:rPr>
      </w:pPr>
      <w:r>
        <w:rPr>
          <w:noProof/>
        </w:rPr>
        <w:t>précautions</w:t>
      </w:r>
      <w:r>
        <w:rPr>
          <w:noProof/>
        </w:rPr>
        <w:tab/>
        <w:t>14</w:t>
      </w:r>
    </w:p>
    <w:p w14:paraId="4FEEEC60" w14:textId="77777777" w:rsidR="00656AFA" w:rsidRDefault="00656AFA">
      <w:pPr>
        <w:pStyle w:val="Index1"/>
        <w:tabs>
          <w:tab w:val="right" w:leader="dot" w:pos="4166"/>
        </w:tabs>
        <w:rPr>
          <w:noProof/>
        </w:rPr>
      </w:pPr>
      <w:r>
        <w:rPr>
          <w:noProof/>
        </w:rPr>
        <w:t>Mouillage</w:t>
      </w:r>
      <w:r>
        <w:rPr>
          <w:noProof/>
        </w:rPr>
        <w:tab/>
        <w:t>14</w:t>
      </w:r>
    </w:p>
    <w:p w14:paraId="1BEEEC94" w14:textId="77777777" w:rsidR="00656AFA" w:rsidRDefault="00656AFA">
      <w:pPr>
        <w:pStyle w:val="Titreindex"/>
        <w:keepNext/>
        <w:tabs>
          <w:tab w:val="right" w:leader="dot" w:pos="4166"/>
        </w:tabs>
        <w:rPr>
          <w:b w:val="0"/>
          <w:bCs w:val="0"/>
          <w:noProof/>
        </w:rPr>
      </w:pPr>
      <w:r>
        <w:rPr>
          <w:noProof/>
        </w:rPr>
        <w:t>N</w:t>
      </w:r>
    </w:p>
    <w:p w14:paraId="37F6AB1B" w14:textId="77777777" w:rsidR="00656AFA" w:rsidRDefault="00656AFA">
      <w:pPr>
        <w:pStyle w:val="Index1"/>
        <w:tabs>
          <w:tab w:val="right" w:leader="dot" w:pos="4166"/>
        </w:tabs>
        <w:rPr>
          <w:noProof/>
        </w:rPr>
      </w:pPr>
      <w:r>
        <w:rPr>
          <w:noProof/>
        </w:rPr>
        <w:t>niveaux</w:t>
      </w:r>
      <w:r>
        <w:rPr>
          <w:noProof/>
        </w:rPr>
        <w:tab/>
        <w:t>7</w:t>
      </w:r>
    </w:p>
    <w:p w14:paraId="0D0EED46" w14:textId="77777777" w:rsidR="00656AFA" w:rsidRDefault="00656AFA">
      <w:pPr>
        <w:pStyle w:val="Titreindex"/>
        <w:keepNext/>
        <w:tabs>
          <w:tab w:val="right" w:leader="dot" w:pos="4166"/>
        </w:tabs>
        <w:rPr>
          <w:b w:val="0"/>
          <w:bCs w:val="0"/>
          <w:noProof/>
        </w:rPr>
      </w:pPr>
      <w:r>
        <w:rPr>
          <w:noProof/>
        </w:rPr>
        <w:t>P</w:t>
      </w:r>
    </w:p>
    <w:p w14:paraId="10B14E54" w14:textId="77777777" w:rsidR="00656AFA" w:rsidRDefault="00656AFA">
      <w:pPr>
        <w:pStyle w:val="Index1"/>
        <w:tabs>
          <w:tab w:val="right" w:leader="dot" w:pos="4166"/>
        </w:tabs>
        <w:rPr>
          <w:noProof/>
        </w:rPr>
      </w:pPr>
      <w:r>
        <w:rPr>
          <w:noProof/>
        </w:rPr>
        <w:t>papier hygiénique</w:t>
      </w:r>
      <w:r>
        <w:rPr>
          <w:noProof/>
        </w:rPr>
        <w:tab/>
        <w:t>12</w:t>
      </w:r>
    </w:p>
    <w:p w14:paraId="7D16B352" w14:textId="77777777" w:rsidR="00656AFA" w:rsidRDefault="00656AFA">
      <w:pPr>
        <w:pStyle w:val="Index1"/>
        <w:tabs>
          <w:tab w:val="right" w:leader="dot" w:pos="4166"/>
        </w:tabs>
        <w:rPr>
          <w:noProof/>
        </w:rPr>
      </w:pPr>
      <w:r>
        <w:rPr>
          <w:noProof/>
        </w:rPr>
        <w:t>pas d’hélice</w:t>
      </w:r>
      <w:r>
        <w:rPr>
          <w:noProof/>
        </w:rPr>
        <w:tab/>
        <w:t>8</w:t>
      </w:r>
    </w:p>
    <w:p w14:paraId="6AEA4394" w14:textId="77777777" w:rsidR="00656AFA" w:rsidRDefault="00656AFA">
      <w:pPr>
        <w:pStyle w:val="Index1"/>
        <w:tabs>
          <w:tab w:val="right" w:leader="dot" w:pos="4166"/>
        </w:tabs>
        <w:rPr>
          <w:noProof/>
        </w:rPr>
      </w:pPr>
      <w:r>
        <w:rPr>
          <w:noProof/>
        </w:rPr>
        <w:t>pataras</w:t>
      </w:r>
      <w:r>
        <w:rPr>
          <w:noProof/>
        </w:rPr>
        <w:tab/>
        <w:t>7, 10, 11</w:t>
      </w:r>
    </w:p>
    <w:p w14:paraId="382F6918" w14:textId="77777777" w:rsidR="00656AFA" w:rsidRDefault="00656AFA">
      <w:pPr>
        <w:pStyle w:val="Index1"/>
        <w:tabs>
          <w:tab w:val="right" w:leader="dot" w:pos="4166"/>
        </w:tabs>
        <w:rPr>
          <w:noProof/>
        </w:rPr>
      </w:pPr>
      <w:r>
        <w:rPr>
          <w:noProof/>
        </w:rPr>
        <w:t>pavillon national</w:t>
      </w:r>
      <w:r>
        <w:rPr>
          <w:noProof/>
        </w:rPr>
        <w:tab/>
        <w:t>7</w:t>
      </w:r>
    </w:p>
    <w:p w14:paraId="0DDF9FF4" w14:textId="77777777" w:rsidR="00656AFA" w:rsidRDefault="00656AFA">
      <w:pPr>
        <w:pStyle w:val="Index1"/>
        <w:tabs>
          <w:tab w:val="right" w:leader="dot" w:pos="4166"/>
        </w:tabs>
        <w:rPr>
          <w:noProof/>
        </w:rPr>
      </w:pPr>
      <w:r>
        <w:rPr>
          <w:noProof/>
        </w:rPr>
        <w:t>pavillons N et C</w:t>
      </w:r>
      <w:r>
        <w:rPr>
          <w:noProof/>
        </w:rPr>
        <w:tab/>
        <w:t>4</w:t>
      </w:r>
    </w:p>
    <w:p w14:paraId="57080C23" w14:textId="77777777" w:rsidR="00656AFA" w:rsidRDefault="00656AFA">
      <w:pPr>
        <w:pStyle w:val="Index1"/>
        <w:tabs>
          <w:tab w:val="right" w:leader="dot" w:pos="4166"/>
        </w:tabs>
        <w:rPr>
          <w:noProof/>
        </w:rPr>
      </w:pPr>
      <w:r>
        <w:rPr>
          <w:noProof/>
        </w:rPr>
        <w:t>pêche</w:t>
      </w:r>
      <w:r>
        <w:rPr>
          <w:noProof/>
        </w:rPr>
        <w:tab/>
        <w:t>13</w:t>
      </w:r>
    </w:p>
    <w:p w14:paraId="6AC672E7" w14:textId="77777777" w:rsidR="00656AFA" w:rsidRDefault="00656AFA">
      <w:pPr>
        <w:pStyle w:val="Index1"/>
        <w:tabs>
          <w:tab w:val="right" w:leader="dot" w:pos="4166"/>
        </w:tabs>
        <w:rPr>
          <w:noProof/>
        </w:rPr>
      </w:pPr>
      <w:r>
        <w:rPr>
          <w:noProof/>
        </w:rPr>
        <w:t>petite station météo</w:t>
      </w:r>
      <w:r>
        <w:rPr>
          <w:noProof/>
        </w:rPr>
        <w:tab/>
        <w:t>6</w:t>
      </w:r>
    </w:p>
    <w:p w14:paraId="5A33001A" w14:textId="77777777" w:rsidR="00656AFA" w:rsidRDefault="00656AFA">
      <w:pPr>
        <w:pStyle w:val="Index1"/>
        <w:tabs>
          <w:tab w:val="right" w:leader="dot" w:pos="4166"/>
        </w:tabs>
        <w:rPr>
          <w:noProof/>
        </w:rPr>
      </w:pPr>
      <w:r>
        <w:rPr>
          <w:noProof/>
        </w:rPr>
        <w:t>pharmacie</w:t>
      </w:r>
      <w:r>
        <w:rPr>
          <w:noProof/>
        </w:rPr>
        <w:tab/>
        <w:t>4</w:t>
      </w:r>
    </w:p>
    <w:p w14:paraId="7197CCC5" w14:textId="77777777" w:rsidR="00656AFA" w:rsidRDefault="00656AFA">
      <w:pPr>
        <w:pStyle w:val="Index1"/>
        <w:tabs>
          <w:tab w:val="right" w:leader="dot" w:pos="4166"/>
        </w:tabs>
        <w:rPr>
          <w:noProof/>
        </w:rPr>
      </w:pPr>
      <w:r>
        <w:rPr>
          <w:noProof/>
        </w:rPr>
        <w:t>piano</w:t>
      </w:r>
      <w:r>
        <w:rPr>
          <w:noProof/>
        </w:rPr>
        <w:tab/>
        <w:t>9</w:t>
      </w:r>
    </w:p>
    <w:p w14:paraId="67978DE9" w14:textId="77777777" w:rsidR="00656AFA" w:rsidRDefault="00656AFA">
      <w:pPr>
        <w:pStyle w:val="Index1"/>
        <w:tabs>
          <w:tab w:val="right" w:leader="dot" w:pos="4166"/>
        </w:tabs>
        <w:rPr>
          <w:noProof/>
        </w:rPr>
      </w:pPr>
      <w:r>
        <w:rPr>
          <w:noProof/>
        </w:rPr>
        <w:t>pilote automatique</w:t>
      </w:r>
      <w:r>
        <w:rPr>
          <w:noProof/>
        </w:rPr>
        <w:tab/>
        <w:t>7</w:t>
      </w:r>
    </w:p>
    <w:p w14:paraId="3C2C16A9" w14:textId="77777777" w:rsidR="00656AFA" w:rsidRDefault="00656AFA">
      <w:pPr>
        <w:pStyle w:val="Index1"/>
        <w:tabs>
          <w:tab w:val="right" w:leader="dot" w:pos="4166"/>
        </w:tabs>
        <w:rPr>
          <w:noProof/>
        </w:rPr>
      </w:pPr>
      <w:r>
        <w:rPr>
          <w:noProof/>
        </w:rPr>
        <w:t>pince multifonction</w:t>
      </w:r>
      <w:r>
        <w:rPr>
          <w:noProof/>
        </w:rPr>
        <w:tab/>
        <w:t>4</w:t>
      </w:r>
    </w:p>
    <w:p w14:paraId="026E2445" w14:textId="77777777" w:rsidR="00656AFA" w:rsidRDefault="00656AFA">
      <w:pPr>
        <w:pStyle w:val="Index1"/>
        <w:tabs>
          <w:tab w:val="right" w:leader="dot" w:pos="4166"/>
        </w:tabs>
        <w:rPr>
          <w:noProof/>
        </w:rPr>
      </w:pPr>
      <w:r>
        <w:rPr>
          <w:noProof/>
        </w:rPr>
        <w:t>pompe</w:t>
      </w:r>
    </w:p>
    <w:p w14:paraId="56721A7F" w14:textId="77777777" w:rsidR="00656AFA" w:rsidRDefault="00656AFA">
      <w:pPr>
        <w:pStyle w:val="Index2"/>
        <w:tabs>
          <w:tab w:val="right" w:leader="dot" w:pos="4166"/>
        </w:tabs>
        <w:rPr>
          <w:noProof/>
        </w:rPr>
      </w:pPr>
      <w:r>
        <w:rPr>
          <w:noProof/>
        </w:rPr>
        <w:t>pompe à eau du moteur</w:t>
      </w:r>
      <w:r>
        <w:rPr>
          <w:noProof/>
        </w:rPr>
        <w:tab/>
        <w:t>8</w:t>
      </w:r>
    </w:p>
    <w:p w14:paraId="726F5327" w14:textId="77777777" w:rsidR="00656AFA" w:rsidRDefault="00656AFA">
      <w:pPr>
        <w:pStyle w:val="Index2"/>
        <w:tabs>
          <w:tab w:val="right" w:leader="dot" w:pos="4166"/>
        </w:tabs>
        <w:rPr>
          <w:noProof/>
        </w:rPr>
      </w:pPr>
      <w:r>
        <w:rPr>
          <w:noProof/>
        </w:rPr>
        <w:t>pompe à pied</w:t>
      </w:r>
      <w:r>
        <w:rPr>
          <w:noProof/>
        </w:rPr>
        <w:tab/>
        <w:t>11</w:t>
      </w:r>
    </w:p>
    <w:p w14:paraId="33D5E7EB" w14:textId="77777777" w:rsidR="00656AFA" w:rsidRDefault="00656AFA">
      <w:pPr>
        <w:pStyle w:val="Index2"/>
        <w:tabs>
          <w:tab w:val="right" w:leader="dot" w:pos="4166"/>
        </w:tabs>
        <w:rPr>
          <w:noProof/>
        </w:rPr>
      </w:pPr>
      <w:r>
        <w:rPr>
          <w:noProof/>
        </w:rPr>
        <w:t>pompe des toilettes</w:t>
      </w:r>
      <w:r>
        <w:rPr>
          <w:noProof/>
        </w:rPr>
        <w:tab/>
        <w:t>12</w:t>
      </w:r>
    </w:p>
    <w:p w14:paraId="302EF9D0" w14:textId="77777777" w:rsidR="00656AFA" w:rsidRDefault="00656AFA">
      <w:pPr>
        <w:pStyle w:val="Index2"/>
        <w:tabs>
          <w:tab w:val="right" w:leader="dot" w:pos="4166"/>
        </w:tabs>
        <w:rPr>
          <w:noProof/>
        </w:rPr>
      </w:pPr>
      <w:r>
        <w:rPr>
          <w:noProof/>
        </w:rPr>
        <w:t>pompes de secours</w:t>
      </w:r>
      <w:r>
        <w:rPr>
          <w:noProof/>
        </w:rPr>
        <w:tab/>
        <w:t>4</w:t>
      </w:r>
    </w:p>
    <w:p w14:paraId="1532796E" w14:textId="77777777" w:rsidR="00656AFA" w:rsidRDefault="00656AFA">
      <w:pPr>
        <w:pStyle w:val="Index1"/>
        <w:tabs>
          <w:tab w:val="right" w:leader="dot" w:pos="4166"/>
        </w:tabs>
        <w:rPr>
          <w:noProof/>
        </w:rPr>
      </w:pPr>
      <w:r>
        <w:rPr>
          <w:noProof/>
        </w:rPr>
        <w:t>prise de ris</w:t>
      </w:r>
      <w:r>
        <w:rPr>
          <w:noProof/>
        </w:rPr>
        <w:tab/>
        <w:t>9, 10</w:t>
      </w:r>
    </w:p>
    <w:p w14:paraId="4C6934C5" w14:textId="77777777" w:rsidR="00656AFA" w:rsidRDefault="00656AFA">
      <w:pPr>
        <w:pStyle w:val="Titreindex"/>
        <w:keepNext/>
        <w:tabs>
          <w:tab w:val="right" w:leader="dot" w:pos="4166"/>
        </w:tabs>
        <w:rPr>
          <w:b w:val="0"/>
          <w:bCs w:val="0"/>
          <w:noProof/>
        </w:rPr>
      </w:pPr>
      <w:r>
        <w:rPr>
          <w:noProof/>
        </w:rPr>
        <w:t>R</w:t>
      </w:r>
    </w:p>
    <w:p w14:paraId="7B1A522A" w14:textId="77777777" w:rsidR="00656AFA" w:rsidRDefault="00656AFA">
      <w:pPr>
        <w:pStyle w:val="Index1"/>
        <w:tabs>
          <w:tab w:val="right" w:leader="dot" w:pos="4166"/>
        </w:tabs>
        <w:rPr>
          <w:noProof/>
        </w:rPr>
      </w:pPr>
      <w:r>
        <w:rPr>
          <w:noProof/>
        </w:rPr>
        <w:t>rade</w:t>
      </w:r>
      <w:r>
        <w:rPr>
          <w:noProof/>
        </w:rPr>
        <w:tab/>
        <w:t>12, 14</w:t>
      </w:r>
    </w:p>
    <w:p w14:paraId="3BCF04FA" w14:textId="77777777" w:rsidR="00656AFA" w:rsidRDefault="00656AFA">
      <w:pPr>
        <w:pStyle w:val="Index1"/>
        <w:tabs>
          <w:tab w:val="right" w:leader="dot" w:pos="4166"/>
        </w:tabs>
        <w:rPr>
          <w:noProof/>
        </w:rPr>
      </w:pPr>
      <w:r>
        <w:rPr>
          <w:noProof/>
        </w:rPr>
        <w:t>radeau de survie</w:t>
      </w:r>
      <w:r>
        <w:rPr>
          <w:noProof/>
        </w:rPr>
        <w:tab/>
        <w:t>4</w:t>
      </w:r>
    </w:p>
    <w:p w14:paraId="0FFEBE12" w14:textId="77777777" w:rsidR="00656AFA" w:rsidRDefault="00656AFA">
      <w:pPr>
        <w:pStyle w:val="Index1"/>
        <w:tabs>
          <w:tab w:val="right" w:leader="dot" w:pos="4166"/>
        </w:tabs>
        <w:rPr>
          <w:noProof/>
        </w:rPr>
      </w:pPr>
      <w:r>
        <w:rPr>
          <w:noProof/>
        </w:rPr>
        <w:t>règles Cras</w:t>
      </w:r>
      <w:r>
        <w:rPr>
          <w:noProof/>
        </w:rPr>
        <w:tab/>
        <w:t>13</w:t>
      </w:r>
    </w:p>
    <w:p w14:paraId="3ACE6473" w14:textId="77777777" w:rsidR="00656AFA" w:rsidRDefault="00656AFA">
      <w:pPr>
        <w:pStyle w:val="Index1"/>
        <w:tabs>
          <w:tab w:val="right" w:leader="dot" w:pos="4166"/>
        </w:tabs>
        <w:rPr>
          <w:noProof/>
        </w:rPr>
      </w:pPr>
      <w:r>
        <w:rPr>
          <w:noProof/>
        </w:rPr>
        <w:t>réservoir</w:t>
      </w:r>
      <w:r>
        <w:rPr>
          <w:noProof/>
        </w:rPr>
        <w:tab/>
        <w:t>7</w:t>
      </w:r>
    </w:p>
    <w:p w14:paraId="1AF05431" w14:textId="77777777" w:rsidR="00656AFA" w:rsidRDefault="00656AFA">
      <w:pPr>
        <w:pStyle w:val="Titreindex"/>
        <w:keepNext/>
        <w:tabs>
          <w:tab w:val="right" w:leader="dot" w:pos="4166"/>
        </w:tabs>
        <w:rPr>
          <w:b w:val="0"/>
          <w:bCs w:val="0"/>
          <w:noProof/>
        </w:rPr>
      </w:pPr>
      <w:r>
        <w:rPr>
          <w:noProof/>
        </w:rPr>
        <w:t>S</w:t>
      </w:r>
    </w:p>
    <w:p w14:paraId="10DA8910" w14:textId="77777777" w:rsidR="00656AFA" w:rsidRDefault="00656AFA">
      <w:pPr>
        <w:pStyle w:val="Index1"/>
        <w:tabs>
          <w:tab w:val="right" w:leader="dot" w:pos="4166"/>
        </w:tabs>
        <w:rPr>
          <w:noProof/>
        </w:rPr>
      </w:pPr>
      <w:r>
        <w:rPr>
          <w:noProof/>
        </w:rPr>
        <w:t>secteur</w:t>
      </w:r>
      <w:r>
        <w:rPr>
          <w:noProof/>
        </w:rPr>
        <w:tab/>
        <w:t>5</w:t>
      </w:r>
    </w:p>
    <w:p w14:paraId="2AC8D333" w14:textId="77777777" w:rsidR="00656AFA" w:rsidRDefault="00656AFA">
      <w:pPr>
        <w:pStyle w:val="Index1"/>
        <w:tabs>
          <w:tab w:val="right" w:leader="dot" w:pos="4166"/>
        </w:tabs>
        <w:rPr>
          <w:noProof/>
        </w:rPr>
      </w:pPr>
      <w:r>
        <w:rPr>
          <w:noProof/>
        </w:rPr>
        <w:t>sélecteur de batterie</w:t>
      </w:r>
      <w:r>
        <w:rPr>
          <w:noProof/>
        </w:rPr>
        <w:tab/>
        <w:t>5, 8</w:t>
      </w:r>
    </w:p>
    <w:p w14:paraId="755B21B1" w14:textId="77777777" w:rsidR="00656AFA" w:rsidRDefault="00656AFA">
      <w:pPr>
        <w:pStyle w:val="Index1"/>
        <w:tabs>
          <w:tab w:val="right" w:leader="dot" w:pos="4166"/>
        </w:tabs>
        <w:rPr>
          <w:noProof/>
        </w:rPr>
      </w:pPr>
      <w:r>
        <w:rPr>
          <w:noProof/>
        </w:rPr>
        <w:t>sondeur</w:t>
      </w:r>
      <w:r>
        <w:rPr>
          <w:noProof/>
        </w:rPr>
        <w:tab/>
        <w:t>6</w:t>
      </w:r>
    </w:p>
    <w:p w14:paraId="44287F28" w14:textId="77777777" w:rsidR="00656AFA" w:rsidRDefault="00656AFA">
      <w:pPr>
        <w:pStyle w:val="Index1"/>
        <w:tabs>
          <w:tab w:val="right" w:leader="dot" w:pos="4166"/>
        </w:tabs>
        <w:rPr>
          <w:noProof/>
        </w:rPr>
      </w:pPr>
      <w:r>
        <w:rPr>
          <w:noProof/>
        </w:rPr>
        <w:t>sopalin</w:t>
      </w:r>
      <w:r>
        <w:rPr>
          <w:noProof/>
        </w:rPr>
        <w:tab/>
        <w:t>12</w:t>
      </w:r>
    </w:p>
    <w:p w14:paraId="60A3051C" w14:textId="77777777" w:rsidR="00656AFA" w:rsidRDefault="00656AFA">
      <w:pPr>
        <w:pStyle w:val="Index1"/>
        <w:tabs>
          <w:tab w:val="right" w:leader="dot" w:pos="4166"/>
        </w:tabs>
        <w:rPr>
          <w:noProof/>
        </w:rPr>
      </w:pPr>
      <w:r>
        <w:rPr>
          <w:noProof/>
        </w:rPr>
        <w:t>speedo</w:t>
      </w:r>
      <w:r>
        <w:rPr>
          <w:noProof/>
        </w:rPr>
        <w:tab/>
        <w:t>6</w:t>
      </w:r>
    </w:p>
    <w:p w14:paraId="6907EC5E" w14:textId="77777777" w:rsidR="00656AFA" w:rsidRDefault="00656AFA">
      <w:pPr>
        <w:pStyle w:val="Index1"/>
        <w:tabs>
          <w:tab w:val="right" w:leader="dot" w:pos="4166"/>
        </w:tabs>
        <w:rPr>
          <w:noProof/>
        </w:rPr>
      </w:pPr>
      <w:r>
        <w:rPr>
          <w:noProof/>
        </w:rPr>
        <w:t>spinnaker</w:t>
      </w:r>
      <w:r>
        <w:rPr>
          <w:noProof/>
        </w:rPr>
        <w:tab/>
        <w:t>4, 7, 9</w:t>
      </w:r>
    </w:p>
    <w:p w14:paraId="7003D33F" w14:textId="77777777" w:rsidR="00656AFA" w:rsidRDefault="00656AFA">
      <w:pPr>
        <w:pStyle w:val="Index1"/>
        <w:tabs>
          <w:tab w:val="right" w:leader="dot" w:pos="4166"/>
        </w:tabs>
        <w:rPr>
          <w:noProof/>
        </w:rPr>
      </w:pPr>
      <w:r>
        <w:rPr>
          <w:noProof/>
        </w:rPr>
        <w:t>stick</w:t>
      </w:r>
      <w:r>
        <w:rPr>
          <w:noProof/>
        </w:rPr>
        <w:tab/>
        <w:t>7</w:t>
      </w:r>
    </w:p>
    <w:p w14:paraId="5DCC16D0" w14:textId="77777777" w:rsidR="00656AFA" w:rsidRDefault="00656AFA">
      <w:pPr>
        <w:pStyle w:val="Titreindex"/>
        <w:keepNext/>
        <w:tabs>
          <w:tab w:val="right" w:leader="dot" w:pos="4166"/>
        </w:tabs>
        <w:rPr>
          <w:b w:val="0"/>
          <w:bCs w:val="0"/>
          <w:noProof/>
        </w:rPr>
      </w:pPr>
      <w:r>
        <w:rPr>
          <w:noProof/>
        </w:rPr>
        <w:t>T</w:t>
      </w:r>
    </w:p>
    <w:p w14:paraId="79941E5F" w14:textId="77777777" w:rsidR="00656AFA" w:rsidRDefault="00656AFA">
      <w:pPr>
        <w:pStyle w:val="Index1"/>
        <w:tabs>
          <w:tab w:val="right" w:leader="dot" w:pos="4166"/>
        </w:tabs>
        <w:rPr>
          <w:noProof/>
        </w:rPr>
      </w:pPr>
      <w:r>
        <w:rPr>
          <w:noProof/>
        </w:rPr>
        <w:t>table</w:t>
      </w:r>
    </w:p>
    <w:p w14:paraId="425E2988" w14:textId="77777777" w:rsidR="00656AFA" w:rsidRDefault="00656AFA">
      <w:pPr>
        <w:pStyle w:val="Index2"/>
        <w:tabs>
          <w:tab w:val="right" w:leader="dot" w:pos="4166"/>
        </w:tabs>
        <w:rPr>
          <w:noProof/>
        </w:rPr>
      </w:pPr>
      <w:r>
        <w:rPr>
          <w:noProof/>
        </w:rPr>
        <w:t>table à cartes</w:t>
      </w:r>
      <w:r>
        <w:rPr>
          <w:noProof/>
        </w:rPr>
        <w:tab/>
        <w:t>4, 6, 9, 13</w:t>
      </w:r>
    </w:p>
    <w:p w14:paraId="316C2C89" w14:textId="77777777" w:rsidR="00656AFA" w:rsidRDefault="00656AFA">
      <w:pPr>
        <w:pStyle w:val="Index2"/>
        <w:tabs>
          <w:tab w:val="right" w:leader="dot" w:pos="4166"/>
        </w:tabs>
        <w:rPr>
          <w:noProof/>
        </w:rPr>
      </w:pPr>
      <w:r>
        <w:rPr>
          <w:noProof/>
        </w:rPr>
        <w:t>table du carré</w:t>
      </w:r>
      <w:r>
        <w:rPr>
          <w:noProof/>
        </w:rPr>
        <w:tab/>
        <w:t>13</w:t>
      </w:r>
    </w:p>
    <w:p w14:paraId="1DF54D5A" w14:textId="77777777" w:rsidR="00656AFA" w:rsidRDefault="00656AFA">
      <w:pPr>
        <w:pStyle w:val="Index1"/>
        <w:tabs>
          <w:tab w:val="right" w:leader="dot" w:pos="4166"/>
        </w:tabs>
        <w:rPr>
          <w:noProof/>
        </w:rPr>
      </w:pPr>
      <w:r>
        <w:rPr>
          <w:noProof/>
        </w:rPr>
        <w:t>tableau électrique</w:t>
      </w:r>
      <w:r>
        <w:rPr>
          <w:noProof/>
        </w:rPr>
        <w:tab/>
        <w:t>6, 7, 11</w:t>
      </w:r>
    </w:p>
    <w:p w14:paraId="66A53768" w14:textId="77777777" w:rsidR="00656AFA" w:rsidRDefault="00656AFA">
      <w:pPr>
        <w:pStyle w:val="Index1"/>
        <w:tabs>
          <w:tab w:val="right" w:leader="dot" w:pos="4166"/>
        </w:tabs>
        <w:rPr>
          <w:noProof/>
        </w:rPr>
      </w:pPr>
      <w:r>
        <w:rPr>
          <w:noProof/>
        </w:rPr>
        <w:t>toile anti-roulis</w:t>
      </w:r>
      <w:r>
        <w:rPr>
          <w:noProof/>
        </w:rPr>
        <w:tab/>
        <w:t>13</w:t>
      </w:r>
    </w:p>
    <w:p w14:paraId="6B4B7615" w14:textId="77777777" w:rsidR="00656AFA" w:rsidRDefault="00656AFA">
      <w:pPr>
        <w:pStyle w:val="Index1"/>
        <w:tabs>
          <w:tab w:val="right" w:leader="dot" w:pos="4166"/>
        </w:tabs>
        <w:rPr>
          <w:noProof/>
        </w:rPr>
      </w:pPr>
      <w:r>
        <w:rPr>
          <w:noProof/>
        </w:rPr>
        <w:t>toilettes</w:t>
      </w:r>
      <w:r>
        <w:rPr>
          <w:noProof/>
        </w:rPr>
        <w:tab/>
        <w:t>12</w:t>
      </w:r>
    </w:p>
    <w:p w14:paraId="48FDF3A6" w14:textId="77777777" w:rsidR="00656AFA" w:rsidRDefault="00656AFA">
      <w:pPr>
        <w:pStyle w:val="Index1"/>
        <w:tabs>
          <w:tab w:val="right" w:leader="dot" w:pos="4166"/>
        </w:tabs>
        <w:rPr>
          <w:noProof/>
        </w:rPr>
      </w:pPr>
      <w:r>
        <w:rPr>
          <w:noProof/>
        </w:rPr>
        <w:t>tourmentin</w:t>
      </w:r>
      <w:r>
        <w:rPr>
          <w:noProof/>
        </w:rPr>
        <w:tab/>
        <w:t>9, 10, 11</w:t>
      </w:r>
    </w:p>
    <w:p w14:paraId="5178F00F" w14:textId="77777777" w:rsidR="00656AFA" w:rsidRDefault="00656AFA">
      <w:pPr>
        <w:pStyle w:val="Index1"/>
        <w:tabs>
          <w:tab w:val="right" w:leader="dot" w:pos="4166"/>
        </w:tabs>
        <w:rPr>
          <w:noProof/>
        </w:rPr>
      </w:pPr>
      <w:r>
        <w:rPr>
          <w:noProof/>
        </w:rPr>
        <w:t>transformateur</w:t>
      </w:r>
      <w:r>
        <w:rPr>
          <w:noProof/>
        </w:rPr>
        <w:tab/>
        <w:t>6</w:t>
      </w:r>
    </w:p>
    <w:p w14:paraId="279E579A" w14:textId="77777777" w:rsidR="00656AFA" w:rsidRDefault="00656AFA">
      <w:pPr>
        <w:pStyle w:val="Index1"/>
        <w:tabs>
          <w:tab w:val="right" w:leader="dot" w:pos="4166"/>
        </w:tabs>
        <w:rPr>
          <w:noProof/>
        </w:rPr>
      </w:pPr>
      <w:r>
        <w:rPr>
          <w:noProof/>
        </w:rPr>
        <w:t>tuyau</w:t>
      </w:r>
      <w:r>
        <w:rPr>
          <w:noProof/>
        </w:rPr>
        <w:tab/>
        <w:t>12</w:t>
      </w:r>
    </w:p>
    <w:p w14:paraId="009374DC" w14:textId="77777777" w:rsidR="00656AFA" w:rsidRDefault="00656AFA">
      <w:pPr>
        <w:pStyle w:val="Titreindex"/>
        <w:keepNext/>
        <w:tabs>
          <w:tab w:val="right" w:leader="dot" w:pos="4166"/>
        </w:tabs>
        <w:rPr>
          <w:b w:val="0"/>
          <w:bCs w:val="0"/>
          <w:noProof/>
        </w:rPr>
      </w:pPr>
      <w:r>
        <w:rPr>
          <w:noProof/>
        </w:rPr>
        <w:t>V</w:t>
      </w:r>
    </w:p>
    <w:p w14:paraId="33F6BB18" w14:textId="77777777" w:rsidR="00656AFA" w:rsidRDefault="00656AFA">
      <w:pPr>
        <w:pStyle w:val="Index1"/>
        <w:tabs>
          <w:tab w:val="right" w:leader="dot" w:pos="4166"/>
        </w:tabs>
        <w:rPr>
          <w:noProof/>
        </w:rPr>
      </w:pPr>
      <w:r>
        <w:rPr>
          <w:noProof/>
        </w:rPr>
        <w:t>vache à eau</w:t>
      </w:r>
      <w:r>
        <w:rPr>
          <w:noProof/>
        </w:rPr>
        <w:tab/>
        <w:t>5, 11, 12</w:t>
      </w:r>
    </w:p>
    <w:p w14:paraId="1B7450C7" w14:textId="77777777" w:rsidR="00656AFA" w:rsidRDefault="00656AFA">
      <w:pPr>
        <w:pStyle w:val="Index1"/>
        <w:tabs>
          <w:tab w:val="right" w:leader="dot" w:pos="4166"/>
        </w:tabs>
        <w:rPr>
          <w:noProof/>
        </w:rPr>
      </w:pPr>
      <w:r>
        <w:rPr>
          <w:noProof/>
        </w:rPr>
        <w:t>vanne</w:t>
      </w:r>
      <w:r>
        <w:rPr>
          <w:noProof/>
        </w:rPr>
        <w:tab/>
        <w:t>6, 8, 9, 11</w:t>
      </w:r>
    </w:p>
    <w:p w14:paraId="584BA517" w14:textId="77777777" w:rsidR="00656AFA" w:rsidRDefault="00656AFA">
      <w:pPr>
        <w:pStyle w:val="Index1"/>
        <w:tabs>
          <w:tab w:val="right" w:leader="dot" w:pos="4166"/>
        </w:tabs>
        <w:rPr>
          <w:noProof/>
        </w:rPr>
      </w:pPr>
      <w:r>
        <w:rPr>
          <w:noProof/>
        </w:rPr>
        <w:t>VHF</w:t>
      </w:r>
      <w:r>
        <w:rPr>
          <w:noProof/>
        </w:rPr>
        <w:tab/>
        <w:t>6</w:t>
      </w:r>
    </w:p>
    <w:p w14:paraId="69094DCA" w14:textId="77777777" w:rsidR="00656AFA" w:rsidRDefault="00656AFA">
      <w:pPr>
        <w:pStyle w:val="Index1"/>
        <w:tabs>
          <w:tab w:val="right" w:leader="dot" w:pos="4166"/>
        </w:tabs>
        <w:rPr>
          <w:noProof/>
        </w:rPr>
      </w:pPr>
      <w:r>
        <w:rPr>
          <w:noProof/>
        </w:rPr>
        <w:t>visserie</w:t>
      </w:r>
      <w:r>
        <w:rPr>
          <w:noProof/>
        </w:rPr>
        <w:tab/>
        <w:t>4</w:t>
      </w:r>
    </w:p>
    <w:p w14:paraId="24FA2C3B" w14:textId="77777777" w:rsidR="00656AFA" w:rsidRDefault="00656AFA">
      <w:pPr>
        <w:pStyle w:val="Titreindex"/>
        <w:keepNext/>
        <w:tabs>
          <w:tab w:val="right" w:leader="dot" w:pos="4166"/>
        </w:tabs>
        <w:rPr>
          <w:b w:val="0"/>
          <w:bCs w:val="0"/>
          <w:noProof/>
        </w:rPr>
      </w:pPr>
      <w:r>
        <w:rPr>
          <w:noProof/>
        </w:rPr>
        <w:t>W</w:t>
      </w:r>
    </w:p>
    <w:p w14:paraId="2C7F91DA" w14:textId="77777777" w:rsidR="00656AFA" w:rsidRDefault="00656AFA">
      <w:pPr>
        <w:pStyle w:val="Index1"/>
        <w:tabs>
          <w:tab w:val="right" w:leader="dot" w:pos="4166"/>
        </w:tabs>
        <w:rPr>
          <w:noProof/>
        </w:rPr>
      </w:pPr>
      <w:r>
        <w:rPr>
          <w:noProof/>
        </w:rPr>
        <w:t>winches</w:t>
      </w:r>
      <w:r>
        <w:rPr>
          <w:noProof/>
        </w:rPr>
        <w:tab/>
        <w:t>9</w:t>
      </w:r>
    </w:p>
    <w:p w14:paraId="4998411B" w14:textId="71067E73" w:rsidR="00656AFA" w:rsidRDefault="00656AFA" w:rsidP="00F76578">
      <w:pPr>
        <w:rPr>
          <w:noProof/>
        </w:rPr>
        <w:sectPr w:rsidR="00656AFA" w:rsidSect="00656AFA">
          <w:type w:val="continuous"/>
          <w:pgSz w:w="11906" w:h="16838"/>
          <w:pgMar w:top="1417" w:right="1417" w:bottom="1417" w:left="1417" w:header="708" w:footer="708" w:gutter="0"/>
          <w:cols w:num="2" w:space="720"/>
          <w:docGrid w:linePitch="360"/>
        </w:sectPr>
      </w:pPr>
    </w:p>
    <w:p w14:paraId="25544EC5" w14:textId="7A02698D" w:rsidR="00F76578" w:rsidRDefault="00F76578" w:rsidP="00F76578">
      <w:pPr>
        <w:rPr>
          <w:noProof/>
        </w:rPr>
      </w:pPr>
      <w:r>
        <w:fldChar w:fldCharType="end"/>
      </w:r>
      <w:r>
        <w:fldChar w:fldCharType="begin"/>
      </w:r>
      <w:r>
        <w:instrText xml:space="preserve"> INDEX \c "2" \z "1036" </w:instrText>
      </w:r>
      <w:r>
        <w:fldChar w:fldCharType="separate"/>
      </w:r>
    </w:p>
    <w:p w14:paraId="2E5EAC31" w14:textId="77777777" w:rsidR="00F76578" w:rsidRDefault="00F76578" w:rsidP="00F76578">
      <w:pPr>
        <w:rPr>
          <w:noProof/>
        </w:rPr>
        <w:sectPr w:rsidR="00F76578" w:rsidSect="00656AFA">
          <w:type w:val="continuous"/>
          <w:pgSz w:w="11906" w:h="16838"/>
          <w:pgMar w:top="1417" w:right="1417" w:bottom="1417" w:left="1417" w:header="708" w:footer="708" w:gutter="0"/>
          <w:cols w:num="2" w:space="720"/>
          <w:docGrid w:linePitch="360"/>
        </w:sectPr>
      </w:pPr>
    </w:p>
    <w:p w14:paraId="0100985D" w14:textId="77777777" w:rsidR="00787945" w:rsidRPr="00EB606A" w:rsidRDefault="00F76578" w:rsidP="00F76578">
      <w:r>
        <w:fldChar w:fldCharType="end"/>
      </w:r>
    </w:p>
    <w:sectPr w:rsidR="00787945" w:rsidRPr="00EB606A" w:rsidSect="00F7657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DA36E" w14:textId="77777777" w:rsidR="00CE4F81" w:rsidRDefault="00CE4F81" w:rsidP="00237661">
      <w:pPr>
        <w:spacing w:after="0" w:line="240" w:lineRule="auto"/>
      </w:pPr>
      <w:r>
        <w:separator/>
      </w:r>
    </w:p>
  </w:endnote>
  <w:endnote w:type="continuationSeparator" w:id="0">
    <w:p w14:paraId="4A843999" w14:textId="77777777" w:rsidR="00CE4F81" w:rsidRDefault="00CE4F81" w:rsidP="0023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EE5A" w14:textId="77777777" w:rsidR="005F13B4" w:rsidRDefault="005F13B4">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w:t>
    </w:r>
    <w:r>
      <w:rPr>
        <w:caps/>
        <w:color w:val="4F81BD" w:themeColor="accent1"/>
      </w:rPr>
      <w:fldChar w:fldCharType="end"/>
    </w:r>
  </w:p>
  <w:p w14:paraId="376CAB44" w14:textId="77777777" w:rsidR="005F13B4" w:rsidRDefault="005F13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6882A" w14:textId="77777777" w:rsidR="00CE4F81" w:rsidRDefault="00CE4F81" w:rsidP="00237661">
      <w:pPr>
        <w:spacing w:after="0" w:line="240" w:lineRule="auto"/>
      </w:pPr>
      <w:r>
        <w:separator/>
      </w:r>
    </w:p>
  </w:footnote>
  <w:footnote w:type="continuationSeparator" w:id="0">
    <w:p w14:paraId="7EF7E091" w14:textId="77777777" w:rsidR="00CE4F81" w:rsidRDefault="00CE4F81" w:rsidP="00237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E45CB"/>
    <w:multiLevelType w:val="hybridMultilevel"/>
    <w:tmpl w:val="C52A72B8"/>
    <w:lvl w:ilvl="0" w:tplc="D83AE88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A0"/>
    <w:rsid w:val="00035689"/>
    <w:rsid w:val="00041416"/>
    <w:rsid w:val="00070BF5"/>
    <w:rsid w:val="00090D13"/>
    <w:rsid w:val="0009795C"/>
    <w:rsid w:val="000A25DE"/>
    <w:rsid w:val="000C0E91"/>
    <w:rsid w:val="000D2EB7"/>
    <w:rsid w:val="000E2FE8"/>
    <w:rsid w:val="00177A98"/>
    <w:rsid w:val="00180E69"/>
    <w:rsid w:val="001B624B"/>
    <w:rsid w:val="001F033F"/>
    <w:rsid w:val="00201421"/>
    <w:rsid w:val="00204F3E"/>
    <w:rsid w:val="00237661"/>
    <w:rsid w:val="002944A3"/>
    <w:rsid w:val="00302C8C"/>
    <w:rsid w:val="00315F85"/>
    <w:rsid w:val="003311E8"/>
    <w:rsid w:val="00333A12"/>
    <w:rsid w:val="0034399B"/>
    <w:rsid w:val="00364C7D"/>
    <w:rsid w:val="00391B2F"/>
    <w:rsid w:val="00393064"/>
    <w:rsid w:val="003B4114"/>
    <w:rsid w:val="003B5FD1"/>
    <w:rsid w:val="003E3EB6"/>
    <w:rsid w:val="003F45A7"/>
    <w:rsid w:val="00441F4F"/>
    <w:rsid w:val="0047552F"/>
    <w:rsid w:val="004847E5"/>
    <w:rsid w:val="004A0C40"/>
    <w:rsid w:val="004A2874"/>
    <w:rsid w:val="004A3B38"/>
    <w:rsid w:val="004A5029"/>
    <w:rsid w:val="004A6048"/>
    <w:rsid w:val="00543ABF"/>
    <w:rsid w:val="00551109"/>
    <w:rsid w:val="0056200A"/>
    <w:rsid w:val="00571FA5"/>
    <w:rsid w:val="005910EF"/>
    <w:rsid w:val="005A4A4E"/>
    <w:rsid w:val="005B214F"/>
    <w:rsid w:val="005F13B4"/>
    <w:rsid w:val="00614403"/>
    <w:rsid w:val="00614F3C"/>
    <w:rsid w:val="00656AFA"/>
    <w:rsid w:val="006674EE"/>
    <w:rsid w:val="00681117"/>
    <w:rsid w:val="00697109"/>
    <w:rsid w:val="006D0492"/>
    <w:rsid w:val="006D1FD8"/>
    <w:rsid w:val="006E55BB"/>
    <w:rsid w:val="006F5AE2"/>
    <w:rsid w:val="00703F9F"/>
    <w:rsid w:val="00720BF8"/>
    <w:rsid w:val="00735F73"/>
    <w:rsid w:val="007374C3"/>
    <w:rsid w:val="00752021"/>
    <w:rsid w:val="00771815"/>
    <w:rsid w:val="007867AD"/>
    <w:rsid w:val="00787945"/>
    <w:rsid w:val="007B4701"/>
    <w:rsid w:val="007D695E"/>
    <w:rsid w:val="00817A51"/>
    <w:rsid w:val="0086453B"/>
    <w:rsid w:val="00877607"/>
    <w:rsid w:val="008A1A7F"/>
    <w:rsid w:val="008B5D3A"/>
    <w:rsid w:val="008C2267"/>
    <w:rsid w:val="008C26DE"/>
    <w:rsid w:val="008D4F0D"/>
    <w:rsid w:val="008D6271"/>
    <w:rsid w:val="0090571E"/>
    <w:rsid w:val="00951D78"/>
    <w:rsid w:val="00961E23"/>
    <w:rsid w:val="0098033E"/>
    <w:rsid w:val="009A4F5A"/>
    <w:rsid w:val="009D10D2"/>
    <w:rsid w:val="009D4916"/>
    <w:rsid w:val="009D4F97"/>
    <w:rsid w:val="00A46E53"/>
    <w:rsid w:val="00A53645"/>
    <w:rsid w:val="00A57F4C"/>
    <w:rsid w:val="00A93729"/>
    <w:rsid w:val="00A95DF0"/>
    <w:rsid w:val="00A97E97"/>
    <w:rsid w:val="00AA3DBF"/>
    <w:rsid w:val="00AD6BAC"/>
    <w:rsid w:val="00AE2C1E"/>
    <w:rsid w:val="00AE6E8B"/>
    <w:rsid w:val="00AF109F"/>
    <w:rsid w:val="00B15124"/>
    <w:rsid w:val="00B23FF7"/>
    <w:rsid w:val="00B34A1F"/>
    <w:rsid w:val="00B547C2"/>
    <w:rsid w:val="00B65217"/>
    <w:rsid w:val="00B675C5"/>
    <w:rsid w:val="00B82DFF"/>
    <w:rsid w:val="00B84615"/>
    <w:rsid w:val="00C23169"/>
    <w:rsid w:val="00C62B92"/>
    <w:rsid w:val="00CC1200"/>
    <w:rsid w:val="00CE4F81"/>
    <w:rsid w:val="00D0625A"/>
    <w:rsid w:val="00D146DA"/>
    <w:rsid w:val="00D310A2"/>
    <w:rsid w:val="00D43F0A"/>
    <w:rsid w:val="00D46CDF"/>
    <w:rsid w:val="00D72980"/>
    <w:rsid w:val="00D73294"/>
    <w:rsid w:val="00DF2C99"/>
    <w:rsid w:val="00E206ED"/>
    <w:rsid w:val="00E51D4A"/>
    <w:rsid w:val="00EA5778"/>
    <w:rsid w:val="00EB606A"/>
    <w:rsid w:val="00EB7CB9"/>
    <w:rsid w:val="00EC0CD6"/>
    <w:rsid w:val="00EF370D"/>
    <w:rsid w:val="00F071C7"/>
    <w:rsid w:val="00F24C89"/>
    <w:rsid w:val="00F328DD"/>
    <w:rsid w:val="00F636ED"/>
    <w:rsid w:val="00F76578"/>
    <w:rsid w:val="00F906A3"/>
    <w:rsid w:val="00FA09D3"/>
    <w:rsid w:val="00FB5731"/>
    <w:rsid w:val="00FC0EA0"/>
    <w:rsid w:val="00FD607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2AFC"/>
  <w15:docId w15:val="{FE2B72C8-BE1A-41E2-9CED-79CDF1EB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A3"/>
    <w:pPr>
      <w:jc w:val="both"/>
    </w:pPr>
  </w:style>
  <w:style w:type="paragraph" w:styleId="Titre1">
    <w:name w:val="heading 1"/>
    <w:basedOn w:val="Normal"/>
    <w:next w:val="Normal"/>
    <w:link w:val="Titre1Car"/>
    <w:uiPriority w:val="9"/>
    <w:qFormat/>
    <w:rsid w:val="00DF2C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F2C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090D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36ED"/>
    <w:pPr>
      <w:ind w:left="720"/>
      <w:contextualSpacing/>
    </w:pPr>
  </w:style>
  <w:style w:type="character" w:customStyle="1" w:styleId="Titre1Car">
    <w:name w:val="Titre 1 Car"/>
    <w:basedOn w:val="Policepardfaut"/>
    <w:link w:val="Titre1"/>
    <w:uiPriority w:val="9"/>
    <w:rsid w:val="00DF2C99"/>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DF2C99"/>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090D13"/>
    <w:rPr>
      <w:rFonts w:asciiTheme="majorHAnsi" w:eastAsiaTheme="majorEastAsia" w:hAnsiTheme="majorHAnsi" w:cstheme="majorBidi"/>
      <w:color w:val="243F60" w:themeColor="accent1" w:themeShade="7F"/>
      <w:sz w:val="24"/>
      <w:szCs w:val="24"/>
    </w:rPr>
  </w:style>
  <w:style w:type="paragraph" w:styleId="En-tte">
    <w:name w:val="header"/>
    <w:basedOn w:val="Normal"/>
    <w:link w:val="En-tteCar"/>
    <w:uiPriority w:val="99"/>
    <w:unhideWhenUsed/>
    <w:rsid w:val="00237661"/>
    <w:pPr>
      <w:tabs>
        <w:tab w:val="center" w:pos="4536"/>
        <w:tab w:val="right" w:pos="9072"/>
      </w:tabs>
      <w:spacing w:after="0" w:line="240" w:lineRule="auto"/>
    </w:pPr>
  </w:style>
  <w:style w:type="character" w:customStyle="1" w:styleId="En-tteCar">
    <w:name w:val="En-tête Car"/>
    <w:basedOn w:val="Policepardfaut"/>
    <w:link w:val="En-tte"/>
    <w:uiPriority w:val="99"/>
    <w:rsid w:val="00237661"/>
  </w:style>
  <w:style w:type="paragraph" w:styleId="Pieddepage">
    <w:name w:val="footer"/>
    <w:basedOn w:val="Normal"/>
    <w:link w:val="PieddepageCar"/>
    <w:uiPriority w:val="99"/>
    <w:unhideWhenUsed/>
    <w:rsid w:val="00237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7661"/>
  </w:style>
  <w:style w:type="paragraph" w:styleId="Textedebulles">
    <w:name w:val="Balloon Text"/>
    <w:basedOn w:val="Normal"/>
    <w:link w:val="TextedebullesCar"/>
    <w:uiPriority w:val="99"/>
    <w:semiHidden/>
    <w:unhideWhenUsed/>
    <w:rsid w:val="00EA5778"/>
    <w:pPr>
      <w:spacing w:after="0" w:line="240" w:lineRule="auto"/>
    </w:pPr>
    <w:rPr>
      <w:rFonts w:ascii="Calibri" w:hAnsi="Calibri"/>
      <w:sz w:val="18"/>
      <w:szCs w:val="18"/>
    </w:rPr>
  </w:style>
  <w:style w:type="character" w:customStyle="1" w:styleId="TextedebullesCar">
    <w:name w:val="Texte de bulles Car"/>
    <w:basedOn w:val="Policepardfaut"/>
    <w:link w:val="Textedebulles"/>
    <w:uiPriority w:val="99"/>
    <w:semiHidden/>
    <w:rsid w:val="00EA5778"/>
    <w:rPr>
      <w:rFonts w:ascii="Calibri" w:hAnsi="Calibri"/>
      <w:sz w:val="18"/>
      <w:szCs w:val="18"/>
    </w:rPr>
  </w:style>
  <w:style w:type="paragraph" w:styleId="Index2">
    <w:name w:val="index 2"/>
    <w:basedOn w:val="Normal"/>
    <w:next w:val="Normal"/>
    <w:autoRedefine/>
    <w:uiPriority w:val="99"/>
    <w:unhideWhenUsed/>
    <w:rsid w:val="002944A3"/>
    <w:pPr>
      <w:spacing w:after="0"/>
      <w:ind w:left="440" w:hanging="220"/>
      <w:jc w:val="left"/>
    </w:pPr>
    <w:rPr>
      <w:sz w:val="18"/>
      <w:szCs w:val="18"/>
    </w:rPr>
  </w:style>
  <w:style w:type="paragraph" w:styleId="Index1">
    <w:name w:val="index 1"/>
    <w:basedOn w:val="Normal"/>
    <w:next w:val="Normal"/>
    <w:autoRedefine/>
    <w:uiPriority w:val="99"/>
    <w:unhideWhenUsed/>
    <w:rsid w:val="002944A3"/>
    <w:pPr>
      <w:spacing w:after="0"/>
      <w:ind w:left="220" w:hanging="220"/>
      <w:jc w:val="left"/>
    </w:pPr>
    <w:rPr>
      <w:sz w:val="18"/>
      <w:szCs w:val="18"/>
    </w:rPr>
  </w:style>
  <w:style w:type="paragraph" w:styleId="Index3">
    <w:name w:val="index 3"/>
    <w:basedOn w:val="Normal"/>
    <w:next w:val="Normal"/>
    <w:autoRedefine/>
    <w:uiPriority w:val="99"/>
    <w:unhideWhenUsed/>
    <w:rsid w:val="002944A3"/>
    <w:pPr>
      <w:spacing w:after="0"/>
      <w:ind w:left="660" w:hanging="220"/>
      <w:jc w:val="left"/>
    </w:pPr>
    <w:rPr>
      <w:sz w:val="18"/>
      <w:szCs w:val="18"/>
    </w:rPr>
  </w:style>
  <w:style w:type="paragraph" w:styleId="Index4">
    <w:name w:val="index 4"/>
    <w:basedOn w:val="Normal"/>
    <w:next w:val="Normal"/>
    <w:autoRedefine/>
    <w:uiPriority w:val="99"/>
    <w:unhideWhenUsed/>
    <w:rsid w:val="002944A3"/>
    <w:pPr>
      <w:spacing w:after="0"/>
      <w:ind w:left="880" w:hanging="220"/>
      <w:jc w:val="left"/>
    </w:pPr>
    <w:rPr>
      <w:sz w:val="18"/>
      <w:szCs w:val="18"/>
    </w:rPr>
  </w:style>
  <w:style w:type="paragraph" w:styleId="Index5">
    <w:name w:val="index 5"/>
    <w:basedOn w:val="Normal"/>
    <w:next w:val="Normal"/>
    <w:autoRedefine/>
    <w:uiPriority w:val="99"/>
    <w:unhideWhenUsed/>
    <w:rsid w:val="002944A3"/>
    <w:pPr>
      <w:spacing w:after="0"/>
      <w:ind w:left="1100" w:hanging="220"/>
      <w:jc w:val="left"/>
    </w:pPr>
    <w:rPr>
      <w:sz w:val="18"/>
      <w:szCs w:val="18"/>
    </w:rPr>
  </w:style>
  <w:style w:type="paragraph" w:styleId="Index6">
    <w:name w:val="index 6"/>
    <w:basedOn w:val="Normal"/>
    <w:next w:val="Normal"/>
    <w:autoRedefine/>
    <w:uiPriority w:val="99"/>
    <w:unhideWhenUsed/>
    <w:rsid w:val="002944A3"/>
    <w:pPr>
      <w:spacing w:after="0"/>
      <w:ind w:left="1320" w:hanging="220"/>
      <w:jc w:val="left"/>
    </w:pPr>
    <w:rPr>
      <w:sz w:val="18"/>
      <w:szCs w:val="18"/>
    </w:rPr>
  </w:style>
  <w:style w:type="paragraph" w:styleId="Index7">
    <w:name w:val="index 7"/>
    <w:basedOn w:val="Normal"/>
    <w:next w:val="Normal"/>
    <w:autoRedefine/>
    <w:uiPriority w:val="99"/>
    <w:unhideWhenUsed/>
    <w:rsid w:val="002944A3"/>
    <w:pPr>
      <w:spacing w:after="0"/>
      <w:ind w:left="1540" w:hanging="220"/>
      <w:jc w:val="left"/>
    </w:pPr>
    <w:rPr>
      <w:sz w:val="18"/>
      <w:szCs w:val="18"/>
    </w:rPr>
  </w:style>
  <w:style w:type="paragraph" w:styleId="Index8">
    <w:name w:val="index 8"/>
    <w:basedOn w:val="Normal"/>
    <w:next w:val="Normal"/>
    <w:autoRedefine/>
    <w:uiPriority w:val="99"/>
    <w:unhideWhenUsed/>
    <w:rsid w:val="002944A3"/>
    <w:pPr>
      <w:spacing w:after="0"/>
      <w:ind w:left="1760" w:hanging="220"/>
      <w:jc w:val="left"/>
    </w:pPr>
    <w:rPr>
      <w:sz w:val="18"/>
      <w:szCs w:val="18"/>
    </w:rPr>
  </w:style>
  <w:style w:type="paragraph" w:styleId="Index9">
    <w:name w:val="index 9"/>
    <w:basedOn w:val="Normal"/>
    <w:next w:val="Normal"/>
    <w:autoRedefine/>
    <w:uiPriority w:val="99"/>
    <w:unhideWhenUsed/>
    <w:rsid w:val="002944A3"/>
    <w:pPr>
      <w:spacing w:after="0"/>
      <w:ind w:left="1980" w:hanging="220"/>
      <w:jc w:val="left"/>
    </w:pPr>
    <w:rPr>
      <w:sz w:val="18"/>
      <w:szCs w:val="18"/>
    </w:rPr>
  </w:style>
  <w:style w:type="paragraph" w:styleId="Titreindex">
    <w:name w:val="index heading"/>
    <w:basedOn w:val="Normal"/>
    <w:next w:val="Index1"/>
    <w:uiPriority w:val="99"/>
    <w:unhideWhenUsed/>
    <w:rsid w:val="002944A3"/>
    <w:pPr>
      <w:spacing w:before="240" w:after="120"/>
      <w:jc w:val="center"/>
    </w:pPr>
    <w:rPr>
      <w:b/>
      <w:bCs/>
      <w:sz w:val="26"/>
      <w:szCs w:val="26"/>
    </w:rPr>
  </w:style>
  <w:style w:type="paragraph" w:styleId="Titre">
    <w:name w:val="Title"/>
    <w:basedOn w:val="Normal"/>
    <w:next w:val="Normal"/>
    <w:link w:val="TitreCar"/>
    <w:uiPriority w:val="10"/>
    <w:qFormat/>
    <w:rsid w:val="00441F4F"/>
    <w:pPr>
      <w:spacing w:after="0" w:line="360" w:lineRule="auto"/>
      <w:contextualSpacing/>
      <w:jc w:val="center"/>
    </w:pPr>
    <w:rPr>
      <w:rFonts w:ascii="Britannic Bold" w:eastAsiaTheme="majorEastAsia" w:hAnsi="Britannic Bold" w:cstheme="majorBidi"/>
      <w:spacing w:val="-10"/>
      <w:kern w:val="28"/>
      <w:sz w:val="96"/>
      <w:szCs w:val="56"/>
    </w:rPr>
  </w:style>
  <w:style w:type="character" w:customStyle="1" w:styleId="TitreCar">
    <w:name w:val="Titre Car"/>
    <w:basedOn w:val="Policepardfaut"/>
    <w:link w:val="Titre"/>
    <w:uiPriority w:val="10"/>
    <w:rsid w:val="00441F4F"/>
    <w:rPr>
      <w:rFonts w:ascii="Britannic Bold" w:eastAsiaTheme="majorEastAsia" w:hAnsi="Britannic Bold" w:cstheme="majorBidi"/>
      <w:spacing w:val="-10"/>
      <w:kern w:val="28"/>
      <w:sz w:val="96"/>
      <w:szCs w:val="56"/>
    </w:rPr>
  </w:style>
  <w:style w:type="paragraph" w:styleId="Sous-titre">
    <w:name w:val="Subtitle"/>
    <w:basedOn w:val="Normal"/>
    <w:next w:val="Normal"/>
    <w:link w:val="Sous-titreCar"/>
    <w:uiPriority w:val="11"/>
    <w:qFormat/>
    <w:rsid w:val="00441F4F"/>
    <w:pPr>
      <w:numPr>
        <w:ilvl w:val="1"/>
      </w:numPr>
      <w:spacing w:after="160"/>
      <w:jc w:val="center"/>
    </w:pPr>
    <w:rPr>
      <w:color w:val="5A5A5A" w:themeColor="text1" w:themeTint="A5"/>
      <w:spacing w:val="15"/>
      <w:sz w:val="52"/>
    </w:rPr>
  </w:style>
  <w:style w:type="character" w:customStyle="1" w:styleId="Sous-titreCar">
    <w:name w:val="Sous-titre Car"/>
    <w:basedOn w:val="Policepardfaut"/>
    <w:link w:val="Sous-titre"/>
    <w:uiPriority w:val="11"/>
    <w:rsid w:val="00441F4F"/>
    <w:rPr>
      <w:color w:val="5A5A5A" w:themeColor="text1" w:themeTint="A5"/>
      <w:spacing w:val="15"/>
      <w:sz w:val="52"/>
    </w:rPr>
  </w:style>
  <w:style w:type="paragraph" w:styleId="Lgende">
    <w:name w:val="caption"/>
    <w:basedOn w:val="Normal"/>
    <w:next w:val="Normal"/>
    <w:uiPriority w:val="35"/>
    <w:unhideWhenUsed/>
    <w:qFormat/>
    <w:rsid w:val="00697109"/>
    <w:pPr>
      <w:spacing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rsid w:val="00F24C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4C89"/>
    <w:rPr>
      <w:sz w:val="20"/>
      <w:szCs w:val="20"/>
    </w:rPr>
  </w:style>
  <w:style w:type="character" w:styleId="Appelnotedebasdep">
    <w:name w:val="footnote reference"/>
    <w:basedOn w:val="Policepardfaut"/>
    <w:uiPriority w:val="99"/>
    <w:semiHidden/>
    <w:unhideWhenUsed/>
    <w:rsid w:val="00F24C89"/>
    <w:rPr>
      <w:vertAlign w:val="superscript"/>
    </w:rPr>
  </w:style>
  <w:style w:type="table" w:styleId="Grilledutableau">
    <w:name w:val="Table Grid"/>
    <w:basedOn w:val="TableauNormal"/>
    <w:uiPriority w:val="59"/>
    <w:rsid w:val="00B34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B395-4B23-4B88-ABE4-567362E4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7053</Words>
  <Characters>38795</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Télécom Bretagne</Company>
  <LinksUpToDate>false</LinksUpToDate>
  <CharactersWithSpaces>45757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FRIEDEL Paul</dc:creator>
  <cp:lastModifiedBy>Paul</cp:lastModifiedBy>
  <cp:revision>4</cp:revision>
  <cp:lastPrinted>2019-06-16T19:20:00Z</cp:lastPrinted>
  <dcterms:created xsi:type="dcterms:W3CDTF">2020-08-29T13:00:00Z</dcterms:created>
  <dcterms:modified xsi:type="dcterms:W3CDTF">2020-08-29T13:08:00Z</dcterms:modified>
</cp:coreProperties>
</file>